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52D50" w14:textId="77777777" w:rsidR="00E63ED6" w:rsidRPr="00E63ED6" w:rsidRDefault="00E63ED6" w:rsidP="00E63ED6">
      <w:pPr>
        <w:spacing w:after="0" w:line="240" w:lineRule="auto"/>
        <w:ind w:left="510"/>
        <w:jc w:val="center"/>
        <w:rPr>
          <w:rFonts w:ascii="Arial" w:eastAsia="Times New Roman" w:hAnsi="Arial" w:cs="Arial"/>
          <w:b/>
          <w:kern w:val="0"/>
          <w:u w:val="single"/>
          <w14:ligatures w14:val="none"/>
        </w:rPr>
      </w:pPr>
      <w:bookmarkStart w:id="0" w:name="_GoBack"/>
      <w:bookmarkEnd w:id="0"/>
      <w:r w:rsidRPr="00E63ED6">
        <w:rPr>
          <w:rFonts w:ascii="Arial" w:eastAsia="Times New Roman" w:hAnsi="Arial" w:cs="Arial"/>
          <w:b/>
          <w:kern w:val="0"/>
          <w:u w:val="single"/>
          <w14:ligatures w14:val="none"/>
        </w:rPr>
        <w:t xml:space="preserve">CAM VALE PARISH COUNCIL </w:t>
      </w:r>
    </w:p>
    <w:p w14:paraId="61784721" w14:textId="77777777" w:rsidR="00E63ED6" w:rsidRPr="00E63ED6" w:rsidRDefault="00E63ED6" w:rsidP="00E63ED6">
      <w:pPr>
        <w:spacing w:after="0" w:line="240" w:lineRule="auto"/>
        <w:ind w:left="510"/>
        <w:jc w:val="center"/>
        <w:rPr>
          <w:rFonts w:ascii="Arial" w:eastAsia="Times New Roman" w:hAnsi="Arial" w:cs="Arial"/>
          <w:bCs/>
          <w:kern w:val="0"/>
          <w14:ligatures w14:val="none"/>
        </w:rPr>
      </w:pPr>
    </w:p>
    <w:p w14:paraId="5E4D9A7F" w14:textId="39C25F43" w:rsidR="00E63ED6" w:rsidRDefault="00E63ED6" w:rsidP="00E63ED6">
      <w:pPr>
        <w:spacing w:after="0" w:line="240" w:lineRule="auto"/>
        <w:ind w:left="510"/>
        <w:jc w:val="center"/>
        <w:rPr>
          <w:rFonts w:ascii="Arial" w:eastAsia="Times New Roman" w:hAnsi="Arial" w:cs="Arial"/>
          <w:b/>
          <w:bCs/>
          <w:kern w:val="0"/>
          <w14:ligatures w14:val="none"/>
        </w:rPr>
      </w:pPr>
      <w:r w:rsidRPr="00E63ED6">
        <w:rPr>
          <w:rFonts w:ascii="Arial" w:eastAsia="Times New Roman" w:hAnsi="Arial" w:cs="Arial"/>
          <w:b/>
          <w:kern w:val="0"/>
          <w14:ligatures w14:val="none"/>
        </w:rPr>
        <w:t xml:space="preserve">Minutes of the meeting held on Thursday </w:t>
      </w:r>
      <w:r w:rsidR="0094111F">
        <w:rPr>
          <w:rFonts w:ascii="Arial" w:eastAsia="Times New Roman" w:hAnsi="Arial" w:cs="Arial"/>
          <w:b/>
          <w:kern w:val="0"/>
          <w14:ligatures w14:val="none"/>
        </w:rPr>
        <w:t>18</w:t>
      </w:r>
      <w:r w:rsidR="0094111F" w:rsidRPr="0094111F">
        <w:rPr>
          <w:rFonts w:ascii="Arial" w:eastAsia="Times New Roman" w:hAnsi="Arial" w:cs="Arial"/>
          <w:b/>
          <w:kern w:val="0"/>
          <w:vertAlign w:val="superscript"/>
          <w14:ligatures w14:val="none"/>
        </w:rPr>
        <w:t>th</w:t>
      </w:r>
      <w:r w:rsidR="0094111F">
        <w:rPr>
          <w:rFonts w:ascii="Arial" w:eastAsia="Times New Roman" w:hAnsi="Arial" w:cs="Arial"/>
          <w:b/>
          <w:kern w:val="0"/>
          <w14:ligatures w14:val="none"/>
        </w:rPr>
        <w:t xml:space="preserve"> September </w:t>
      </w:r>
      <w:r w:rsidRPr="00E63ED6">
        <w:rPr>
          <w:rFonts w:ascii="Arial" w:eastAsia="Times New Roman" w:hAnsi="Arial" w:cs="Arial"/>
          <w:b/>
          <w:kern w:val="0"/>
          <w14:ligatures w14:val="none"/>
        </w:rPr>
        <w:t xml:space="preserve">2025 </w:t>
      </w:r>
      <w:r w:rsidRPr="00E63ED6">
        <w:rPr>
          <w:rFonts w:ascii="Arial" w:eastAsia="Times New Roman" w:hAnsi="Arial" w:cs="Arial"/>
          <w:b/>
          <w:bCs/>
          <w:kern w:val="0"/>
          <w14:ligatures w14:val="none"/>
        </w:rPr>
        <w:t>at 7:</w:t>
      </w:r>
      <w:r w:rsidR="0094111F">
        <w:rPr>
          <w:rFonts w:ascii="Arial" w:eastAsia="Times New Roman" w:hAnsi="Arial" w:cs="Arial"/>
          <w:b/>
          <w:bCs/>
          <w:kern w:val="0"/>
          <w14:ligatures w14:val="none"/>
        </w:rPr>
        <w:t>00</w:t>
      </w:r>
      <w:r w:rsidRPr="00E63ED6">
        <w:rPr>
          <w:rFonts w:ascii="Arial" w:eastAsia="Times New Roman" w:hAnsi="Arial" w:cs="Arial"/>
          <w:b/>
          <w:bCs/>
          <w:kern w:val="0"/>
          <w14:ligatures w14:val="none"/>
        </w:rPr>
        <w:t xml:space="preserve"> p.m. at Cam Vale Community Hall, Wildewood Rise, Longburton</w:t>
      </w:r>
    </w:p>
    <w:p w14:paraId="3866EC0D" w14:textId="77777777" w:rsidR="00896D28" w:rsidRPr="00E63ED6" w:rsidRDefault="00896D28" w:rsidP="00E63ED6">
      <w:pPr>
        <w:spacing w:after="0" w:line="240" w:lineRule="auto"/>
        <w:ind w:left="510"/>
        <w:jc w:val="center"/>
        <w:rPr>
          <w:rFonts w:ascii="Arial" w:eastAsia="Times New Roman" w:hAnsi="Arial" w:cs="Arial"/>
          <w:b/>
          <w:bCs/>
          <w:kern w:val="0"/>
          <w14:ligatures w14:val="none"/>
        </w:rPr>
      </w:pPr>
    </w:p>
    <w:p w14:paraId="622CEE59" w14:textId="77777777" w:rsidR="00E63ED6" w:rsidRPr="00E63ED6" w:rsidRDefault="00E63ED6" w:rsidP="00E63ED6">
      <w:pPr>
        <w:spacing w:after="0" w:line="240" w:lineRule="auto"/>
        <w:ind w:left="720" w:hanging="709"/>
        <w:rPr>
          <w:rFonts w:ascii="Arial" w:eastAsia="Times New Roman" w:hAnsi="Arial" w:cs="Arial"/>
          <w:bCs/>
          <w:kern w:val="0"/>
          <w14:ligatures w14:val="none"/>
        </w:rPr>
      </w:pPr>
      <w:r w:rsidRPr="00E63ED6">
        <w:rPr>
          <w:rFonts w:ascii="Arial" w:eastAsia="Times New Roman" w:hAnsi="Arial" w:cs="Arial"/>
          <w:b/>
          <w:kern w:val="0"/>
          <w14:ligatures w14:val="none"/>
        </w:rPr>
        <w:t>Present:</w:t>
      </w:r>
      <w:r w:rsidRPr="00E63ED6">
        <w:rPr>
          <w:rFonts w:ascii="Arial" w:eastAsia="Times New Roman" w:hAnsi="Arial" w:cs="Arial"/>
          <w:bCs/>
          <w:kern w:val="0"/>
          <w14:ligatures w14:val="none"/>
        </w:rPr>
        <w:t xml:space="preserve"> </w:t>
      </w:r>
    </w:p>
    <w:p w14:paraId="70C0C1F7" w14:textId="7E0E7CD6" w:rsidR="00E63ED6" w:rsidRPr="00E63ED6" w:rsidRDefault="0094111F" w:rsidP="00E63ED6">
      <w:pPr>
        <w:spacing w:after="0" w:line="240" w:lineRule="auto"/>
        <w:ind w:left="720"/>
        <w:jc w:val="both"/>
        <w:rPr>
          <w:rFonts w:ascii="Arial" w:eastAsia="Times New Roman" w:hAnsi="Arial" w:cs="Arial"/>
          <w:kern w:val="0"/>
          <w14:ligatures w14:val="none"/>
        </w:rPr>
      </w:pPr>
      <w:r>
        <w:rPr>
          <w:rFonts w:ascii="Arial" w:eastAsia="Times New Roman" w:hAnsi="Arial" w:cs="Arial"/>
          <w:kern w:val="0"/>
          <w14:ligatures w14:val="none"/>
        </w:rPr>
        <w:t xml:space="preserve">Cllr S Kell (Chairman) </w:t>
      </w:r>
      <w:r w:rsidR="00E63ED6" w:rsidRPr="00E63ED6">
        <w:rPr>
          <w:rFonts w:ascii="Arial" w:eastAsia="Times New Roman" w:hAnsi="Arial" w:cs="Arial"/>
          <w:kern w:val="0"/>
          <w14:ligatures w14:val="none"/>
        </w:rPr>
        <w:t>Cllr Foreman (</w:t>
      </w:r>
      <w:r>
        <w:rPr>
          <w:rFonts w:ascii="Arial" w:eastAsia="Times New Roman" w:hAnsi="Arial" w:cs="Arial"/>
          <w:kern w:val="0"/>
          <w14:ligatures w14:val="none"/>
        </w:rPr>
        <w:t>Vice</w:t>
      </w:r>
      <w:r w:rsidR="00E63ED6" w:rsidRPr="00E63ED6">
        <w:rPr>
          <w:rFonts w:ascii="Arial" w:eastAsia="Times New Roman" w:hAnsi="Arial" w:cs="Arial"/>
          <w:kern w:val="0"/>
          <w14:ligatures w14:val="none"/>
        </w:rPr>
        <w:t>-Chairman), Cllrs S Coombes (SC),</w:t>
      </w:r>
      <w:r>
        <w:rPr>
          <w:rFonts w:ascii="Arial" w:eastAsia="Times New Roman" w:hAnsi="Arial" w:cs="Arial"/>
          <w:kern w:val="0"/>
          <w14:ligatures w14:val="none"/>
        </w:rPr>
        <w:t xml:space="preserve"> M Hibbit (MH)</w:t>
      </w:r>
      <w:r w:rsidR="00E63ED6" w:rsidRPr="00E63ED6">
        <w:rPr>
          <w:rFonts w:ascii="Arial" w:eastAsia="Times New Roman" w:hAnsi="Arial" w:cs="Arial"/>
          <w:kern w:val="0"/>
          <w14:ligatures w14:val="none"/>
        </w:rPr>
        <w:t xml:space="preserve"> P Jesty (PJ), B Lane (BL), J Paget-Tomlinson (JPT). Unitary Councillor Kippax</w:t>
      </w:r>
    </w:p>
    <w:p w14:paraId="2DDE27AE" w14:textId="77777777" w:rsidR="00E63ED6" w:rsidRPr="00E63ED6" w:rsidRDefault="00E63ED6" w:rsidP="00E63ED6">
      <w:pPr>
        <w:spacing w:after="0" w:line="240" w:lineRule="auto"/>
        <w:ind w:left="720"/>
        <w:jc w:val="both"/>
        <w:rPr>
          <w:rFonts w:ascii="Arial" w:eastAsia="Times New Roman" w:hAnsi="Arial" w:cs="Arial"/>
          <w:kern w:val="0"/>
          <w14:ligatures w14:val="none"/>
        </w:rPr>
      </w:pPr>
    </w:p>
    <w:p w14:paraId="3EA4F6EF" w14:textId="3B12F298" w:rsidR="00E63ED6" w:rsidRPr="00E63ED6" w:rsidRDefault="00E63ED6" w:rsidP="00E63ED6">
      <w:pPr>
        <w:spacing w:after="0" w:line="240" w:lineRule="auto"/>
        <w:ind w:left="1429" w:hanging="709"/>
        <w:jc w:val="both"/>
        <w:rPr>
          <w:rFonts w:ascii="Arial" w:eastAsia="Times New Roman" w:hAnsi="Arial" w:cs="Arial"/>
          <w:bCs/>
          <w:kern w:val="0"/>
          <w14:ligatures w14:val="none"/>
        </w:rPr>
      </w:pPr>
      <w:r w:rsidRPr="00E63ED6">
        <w:rPr>
          <w:rFonts w:ascii="Arial" w:eastAsia="Times New Roman" w:hAnsi="Arial" w:cs="Arial"/>
          <w:bCs/>
          <w:kern w:val="0"/>
          <w14:ligatures w14:val="none"/>
        </w:rPr>
        <w:t xml:space="preserve">David Green, the Clerk </w:t>
      </w:r>
    </w:p>
    <w:p w14:paraId="59A1F58E" w14:textId="77777777" w:rsidR="00E63ED6" w:rsidRPr="00E63ED6" w:rsidRDefault="00E63ED6" w:rsidP="00E63ED6">
      <w:pPr>
        <w:spacing w:after="0" w:line="240" w:lineRule="auto"/>
        <w:ind w:left="720"/>
        <w:jc w:val="both"/>
        <w:rPr>
          <w:rFonts w:ascii="Arial" w:eastAsia="Times New Roman" w:hAnsi="Arial" w:cs="Arial"/>
          <w:kern w:val="0"/>
          <w14:ligatures w14:val="none"/>
        </w:rPr>
      </w:pPr>
    </w:p>
    <w:p w14:paraId="35563469" w14:textId="77777777" w:rsidR="00E63ED6" w:rsidRPr="0094111F" w:rsidRDefault="00E63ED6" w:rsidP="00E63ED6">
      <w:pPr>
        <w:widowControl w:val="0"/>
        <w:numPr>
          <w:ilvl w:val="0"/>
          <w:numId w:val="1"/>
        </w:numPr>
        <w:suppressAutoHyphens/>
        <w:spacing w:after="0" w:line="240" w:lineRule="auto"/>
        <w:ind w:left="567" w:right="-369" w:hanging="567"/>
        <w:contextualSpacing/>
        <w:rPr>
          <w:rFonts w:ascii="Arial" w:eastAsia="Times New Roman" w:hAnsi="Arial" w:cs="Arial"/>
          <w:kern w:val="0"/>
          <w:u w:val="single"/>
          <w14:ligatures w14:val="none"/>
        </w:rPr>
      </w:pPr>
      <w:r w:rsidRPr="00E63ED6">
        <w:rPr>
          <w:rFonts w:ascii="Arial" w:eastAsia="Times New Roman" w:hAnsi="Arial" w:cs="Arial"/>
          <w:b/>
          <w:bCs/>
          <w:kern w:val="0"/>
          <w14:ligatures w14:val="none"/>
        </w:rPr>
        <w:t>Apologies for absence</w:t>
      </w:r>
    </w:p>
    <w:p w14:paraId="06C7D3BF" w14:textId="77777777" w:rsidR="0094111F" w:rsidRPr="00E63ED6" w:rsidRDefault="0094111F" w:rsidP="0094111F">
      <w:pPr>
        <w:widowControl w:val="0"/>
        <w:suppressAutoHyphens/>
        <w:spacing w:after="0" w:line="240" w:lineRule="auto"/>
        <w:ind w:left="567" w:right="-369"/>
        <w:contextualSpacing/>
        <w:rPr>
          <w:rFonts w:ascii="Arial" w:eastAsia="Times New Roman" w:hAnsi="Arial" w:cs="Arial"/>
          <w:kern w:val="0"/>
          <w:u w:val="single"/>
          <w14:ligatures w14:val="none"/>
        </w:rPr>
      </w:pPr>
    </w:p>
    <w:p w14:paraId="00365338" w14:textId="336B33B8" w:rsidR="00E63ED6" w:rsidRPr="00E63ED6" w:rsidRDefault="0094111F" w:rsidP="00E63ED6">
      <w:pPr>
        <w:widowControl w:val="0"/>
        <w:suppressAutoHyphens/>
        <w:spacing w:after="0" w:line="240" w:lineRule="auto"/>
        <w:ind w:left="567" w:right="-369"/>
        <w:contextualSpacing/>
        <w:rPr>
          <w:rFonts w:ascii="Arial" w:eastAsia="Times New Roman" w:hAnsi="Arial" w:cs="Arial"/>
          <w:bCs/>
          <w:kern w:val="0"/>
          <w14:ligatures w14:val="none"/>
        </w:rPr>
      </w:pPr>
      <w:r>
        <w:rPr>
          <w:rFonts w:ascii="Arial" w:eastAsia="Times New Roman" w:hAnsi="Arial" w:cs="Arial"/>
          <w:kern w:val="0"/>
          <w14:ligatures w14:val="none"/>
        </w:rPr>
        <w:t xml:space="preserve">None. </w:t>
      </w:r>
    </w:p>
    <w:p w14:paraId="3F234065" w14:textId="77777777" w:rsidR="00E63ED6" w:rsidRPr="00E63ED6" w:rsidRDefault="00E63ED6" w:rsidP="00E63ED6">
      <w:pPr>
        <w:widowControl w:val="0"/>
        <w:suppressAutoHyphens/>
        <w:spacing w:after="0" w:line="240" w:lineRule="auto"/>
        <w:ind w:right="-369"/>
        <w:contextualSpacing/>
        <w:rPr>
          <w:rFonts w:ascii="Arial" w:eastAsia="Times New Roman" w:hAnsi="Arial" w:cs="Arial"/>
          <w:kern w:val="0"/>
          <w:u w:val="single"/>
          <w14:ligatures w14:val="none"/>
        </w:rPr>
      </w:pPr>
    </w:p>
    <w:p w14:paraId="466A2D3F" w14:textId="77777777" w:rsidR="00E63ED6" w:rsidRPr="00E63ED6" w:rsidRDefault="00E63ED6" w:rsidP="00E63ED6">
      <w:pPr>
        <w:widowControl w:val="0"/>
        <w:tabs>
          <w:tab w:val="num" w:pos="567"/>
        </w:tabs>
        <w:suppressAutoHyphens/>
        <w:spacing w:after="0" w:line="240" w:lineRule="auto"/>
        <w:ind w:left="567" w:right="-369" w:hanging="567"/>
        <w:rPr>
          <w:rFonts w:ascii="Arial" w:eastAsia="Times New Roman" w:hAnsi="Arial" w:cs="Arial"/>
          <w:kern w:val="0"/>
          <w:u w:val="single"/>
          <w14:ligatures w14:val="none"/>
        </w:rPr>
      </w:pPr>
      <w:r w:rsidRPr="00E63ED6">
        <w:rPr>
          <w:rFonts w:ascii="Arial" w:eastAsia="Times New Roman" w:hAnsi="Arial" w:cs="Arial"/>
          <w:b/>
          <w:bCs/>
          <w:kern w:val="0"/>
          <w14:ligatures w14:val="none"/>
        </w:rPr>
        <w:t>2.       Declaration of Interest &amp; Requests for Dispensation</w:t>
      </w:r>
    </w:p>
    <w:p w14:paraId="7256A7D8" w14:textId="77777777" w:rsidR="00E63ED6" w:rsidRPr="00E63ED6" w:rsidRDefault="00E63ED6" w:rsidP="00E63ED6">
      <w:pPr>
        <w:widowControl w:val="0"/>
        <w:suppressAutoHyphens/>
        <w:spacing w:after="0" w:line="240" w:lineRule="auto"/>
        <w:ind w:left="567" w:right="-369"/>
        <w:contextualSpacing/>
        <w:rPr>
          <w:rFonts w:ascii="Arial" w:eastAsia="Times New Roman" w:hAnsi="Arial" w:cs="Arial"/>
          <w:kern w:val="0"/>
          <w14:ligatures w14:val="none"/>
        </w:rPr>
      </w:pPr>
    </w:p>
    <w:p w14:paraId="01720122" w14:textId="702959FE" w:rsidR="00E63ED6" w:rsidRPr="00E63ED6" w:rsidRDefault="0094111F" w:rsidP="00E63ED6">
      <w:pPr>
        <w:widowControl w:val="0"/>
        <w:suppressAutoHyphens/>
        <w:spacing w:after="0" w:line="240" w:lineRule="auto"/>
        <w:ind w:left="567" w:right="-369"/>
        <w:contextualSpacing/>
        <w:rPr>
          <w:rFonts w:ascii="Arial" w:eastAsia="Times New Roman" w:hAnsi="Arial" w:cs="Arial"/>
          <w:kern w:val="0"/>
          <w:u w:val="single"/>
          <w14:ligatures w14:val="none"/>
        </w:rPr>
      </w:pPr>
      <w:r>
        <w:rPr>
          <w:rFonts w:ascii="Arial" w:eastAsia="Times New Roman" w:hAnsi="Arial" w:cs="Arial"/>
          <w:kern w:val="0"/>
          <w14:ligatures w14:val="none"/>
        </w:rPr>
        <w:t xml:space="preserve">None. </w:t>
      </w:r>
      <w:r w:rsidR="00E63ED6" w:rsidRPr="00E63ED6">
        <w:rPr>
          <w:rFonts w:ascii="Arial" w:eastAsia="Times New Roman" w:hAnsi="Arial" w:cs="Arial"/>
          <w:kern w:val="0"/>
          <w14:ligatures w14:val="none"/>
        </w:rPr>
        <w:t xml:space="preserve">. </w:t>
      </w:r>
    </w:p>
    <w:p w14:paraId="0DA22BFA" w14:textId="77777777" w:rsidR="00E63ED6" w:rsidRPr="00E63ED6" w:rsidRDefault="00E63ED6" w:rsidP="00E63ED6">
      <w:pPr>
        <w:widowControl w:val="0"/>
        <w:suppressAutoHyphens/>
        <w:spacing w:after="0" w:line="240" w:lineRule="auto"/>
        <w:ind w:left="567" w:right="-369" w:hanging="709"/>
        <w:contextualSpacing/>
        <w:rPr>
          <w:rFonts w:ascii="Arial" w:eastAsia="Times New Roman" w:hAnsi="Arial" w:cs="Arial"/>
          <w:kern w:val="0"/>
          <w:u w:val="single"/>
          <w14:ligatures w14:val="none"/>
        </w:rPr>
      </w:pPr>
    </w:p>
    <w:p w14:paraId="217DD942" w14:textId="77777777" w:rsidR="00E63ED6" w:rsidRPr="00E63ED6" w:rsidRDefault="00E63ED6" w:rsidP="00E63ED6">
      <w:pPr>
        <w:widowControl w:val="0"/>
        <w:suppressAutoHyphens/>
        <w:spacing w:after="0" w:line="240" w:lineRule="auto"/>
        <w:ind w:right="-369"/>
        <w:contextualSpacing/>
        <w:rPr>
          <w:rFonts w:ascii="Arial" w:eastAsia="Times New Roman" w:hAnsi="Arial" w:cs="Arial"/>
          <w:b/>
          <w:bCs/>
          <w:kern w:val="0"/>
          <w14:ligatures w14:val="none"/>
        </w:rPr>
      </w:pPr>
      <w:r w:rsidRPr="00E63ED6">
        <w:rPr>
          <w:rFonts w:ascii="Arial" w:eastAsia="Times New Roman" w:hAnsi="Arial" w:cs="Arial"/>
          <w:b/>
          <w:bCs/>
          <w:kern w:val="0"/>
          <w14:ligatures w14:val="none"/>
        </w:rPr>
        <w:t xml:space="preserve">3.      Minutes approval </w:t>
      </w:r>
    </w:p>
    <w:p w14:paraId="74048A3C" w14:textId="77777777" w:rsidR="00E63ED6" w:rsidRPr="00E63ED6" w:rsidRDefault="00E63ED6" w:rsidP="00E63ED6">
      <w:pPr>
        <w:widowControl w:val="0"/>
        <w:suppressAutoHyphens/>
        <w:spacing w:after="0" w:line="240" w:lineRule="auto"/>
        <w:ind w:right="-369"/>
        <w:contextualSpacing/>
        <w:rPr>
          <w:rFonts w:ascii="Arial" w:eastAsia="Times New Roman" w:hAnsi="Arial" w:cs="Arial"/>
          <w:b/>
          <w:bCs/>
          <w:kern w:val="0"/>
          <w14:ligatures w14:val="none"/>
        </w:rPr>
      </w:pPr>
    </w:p>
    <w:p w14:paraId="6D380C67" w14:textId="128FEAEA" w:rsidR="00E63ED6" w:rsidRPr="00E63ED6" w:rsidRDefault="00E63ED6" w:rsidP="00E63ED6">
      <w:pPr>
        <w:spacing w:before="60" w:after="60" w:line="240" w:lineRule="auto"/>
        <w:ind w:left="567" w:right="-369"/>
        <w:rPr>
          <w:rFonts w:ascii="Arial" w:eastAsia="Times New Roman" w:hAnsi="Arial" w:cs="Arial"/>
          <w:kern w:val="0"/>
          <w14:ligatures w14:val="none"/>
        </w:rPr>
      </w:pPr>
      <w:r w:rsidRPr="00E63ED6">
        <w:rPr>
          <w:rFonts w:ascii="Arial" w:eastAsia="Times New Roman" w:hAnsi="Arial" w:cs="Arial"/>
          <w:kern w:val="0"/>
          <w14:ligatures w14:val="none"/>
        </w:rPr>
        <w:t>The minutes of the meeting</w:t>
      </w:r>
      <w:r w:rsidR="00BC095C">
        <w:rPr>
          <w:rFonts w:ascii="Arial" w:eastAsia="Times New Roman" w:hAnsi="Arial" w:cs="Arial"/>
          <w:kern w:val="0"/>
          <w14:ligatures w14:val="none"/>
        </w:rPr>
        <w:t xml:space="preserve"> on</w:t>
      </w:r>
      <w:r w:rsidRPr="00E63ED6">
        <w:rPr>
          <w:rFonts w:ascii="Arial" w:eastAsia="Times New Roman" w:hAnsi="Arial" w:cs="Arial"/>
          <w:kern w:val="0"/>
          <w14:ligatures w14:val="none"/>
        </w:rPr>
        <w:t xml:space="preserve"> </w:t>
      </w:r>
      <w:r w:rsidR="0094111F">
        <w:rPr>
          <w:rFonts w:ascii="Arial" w:eastAsia="Times New Roman" w:hAnsi="Arial" w:cs="Arial"/>
          <w:kern w:val="0"/>
          <w14:ligatures w14:val="none"/>
        </w:rPr>
        <w:t>18</w:t>
      </w:r>
      <w:r w:rsidR="0094111F" w:rsidRPr="0094111F">
        <w:rPr>
          <w:rFonts w:ascii="Arial" w:eastAsia="Times New Roman" w:hAnsi="Arial" w:cs="Arial"/>
          <w:kern w:val="0"/>
          <w:vertAlign w:val="superscript"/>
          <w14:ligatures w14:val="none"/>
        </w:rPr>
        <w:t>th</w:t>
      </w:r>
      <w:r w:rsidR="0094111F">
        <w:rPr>
          <w:rFonts w:ascii="Arial" w:eastAsia="Times New Roman" w:hAnsi="Arial" w:cs="Arial"/>
          <w:kern w:val="0"/>
          <w14:ligatures w14:val="none"/>
        </w:rPr>
        <w:t xml:space="preserve"> May </w:t>
      </w:r>
      <w:r w:rsidRPr="00E63ED6">
        <w:rPr>
          <w:rFonts w:ascii="Arial" w:eastAsia="Times New Roman" w:hAnsi="Arial" w:cs="Arial"/>
          <w:kern w:val="0"/>
          <w14:ligatures w14:val="none"/>
        </w:rPr>
        <w:t xml:space="preserve">2025 were approved. </w:t>
      </w:r>
    </w:p>
    <w:p w14:paraId="1A40C388" w14:textId="77777777" w:rsidR="00E63ED6" w:rsidRPr="00E63ED6" w:rsidRDefault="00E63ED6" w:rsidP="00E63ED6">
      <w:pPr>
        <w:tabs>
          <w:tab w:val="num" w:pos="284"/>
        </w:tabs>
        <w:spacing w:after="0" w:line="240" w:lineRule="auto"/>
        <w:ind w:left="284" w:right="-369" w:hanging="568"/>
        <w:rPr>
          <w:rFonts w:ascii="Arial" w:eastAsia="Times New Roman" w:hAnsi="Arial" w:cs="Arial"/>
          <w:kern w:val="0"/>
          <w14:ligatures w14:val="none"/>
        </w:rPr>
      </w:pPr>
    </w:p>
    <w:p w14:paraId="4199F27A" w14:textId="77777777" w:rsidR="00E63ED6" w:rsidRPr="00E63ED6" w:rsidRDefault="00E63ED6" w:rsidP="00E63ED6">
      <w:pPr>
        <w:widowControl w:val="0"/>
        <w:tabs>
          <w:tab w:val="num" w:pos="567"/>
          <w:tab w:val="num" w:pos="2122"/>
        </w:tabs>
        <w:suppressAutoHyphens/>
        <w:spacing w:after="0" w:line="240" w:lineRule="auto"/>
        <w:ind w:left="567" w:right="-369" w:hanging="567"/>
        <w:contextualSpacing/>
        <w:rPr>
          <w:rFonts w:ascii="Arial" w:eastAsia="Times New Roman" w:hAnsi="Arial" w:cs="Arial"/>
          <w:b/>
          <w:bCs/>
          <w:kern w:val="0"/>
          <w14:ligatures w14:val="none"/>
        </w:rPr>
      </w:pPr>
      <w:r w:rsidRPr="00E63ED6">
        <w:rPr>
          <w:rFonts w:ascii="Arial" w:eastAsia="Times New Roman" w:hAnsi="Arial" w:cs="Arial"/>
          <w:b/>
          <w:bCs/>
          <w:kern w:val="0"/>
          <w14:ligatures w14:val="none"/>
        </w:rPr>
        <w:t>4.       Matters arising from the minutes not covered by agenda items below</w:t>
      </w:r>
    </w:p>
    <w:p w14:paraId="49F80364" w14:textId="77777777" w:rsidR="00E63ED6" w:rsidRPr="00E63ED6" w:rsidRDefault="00E63ED6" w:rsidP="00E63ED6">
      <w:pPr>
        <w:spacing w:after="0" w:line="240" w:lineRule="auto"/>
        <w:ind w:left="567"/>
        <w:rPr>
          <w:rFonts w:ascii="Arial" w:eastAsia="Times New Roman" w:hAnsi="Arial" w:cs="Arial"/>
          <w:kern w:val="0"/>
          <w14:ligatures w14:val="none"/>
        </w:rPr>
      </w:pPr>
    </w:p>
    <w:p w14:paraId="03F8F8DD" w14:textId="4138B158" w:rsidR="00E63ED6" w:rsidRDefault="00E63ED6" w:rsidP="00E63ED6">
      <w:pPr>
        <w:spacing w:after="0" w:line="240" w:lineRule="auto"/>
        <w:ind w:left="567"/>
        <w:rPr>
          <w:rFonts w:ascii="Arial" w:eastAsia="Times New Roman" w:hAnsi="Arial" w:cs="Arial"/>
          <w:kern w:val="0"/>
          <w14:ligatures w14:val="none"/>
        </w:rPr>
      </w:pPr>
      <w:r w:rsidRPr="00E63ED6">
        <w:rPr>
          <w:rFonts w:ascii="Arial" w:eastAsia="Times New Roman" w:hAnsi="Arial" w:cs="Arial"/>
          <w:kern w:val="0"/>
          <w14:ligatures w14:val="none"/>
        </w:rPr>
        <w:t>The Chairman welcomed all to the meeting</w:t>
      </w:r>
      <w:r w:rsidR="0094111F">
        <w:rPr>
          <w:rFonts w:ascii="Arial" w:eastAsia="Times New Roman" w:hAnsi="Arial" w:cs="Arial"/>
          <w:kern w:val="0"/>
          <w14:ligatures w14:val="none"/>
        </w:rPr>
        <w:t xml:space="preserve"> and signed the Acceptance of Office. I</w:t>
      </w:r>
      <w:r w:rsidRPr="00E63ED6">
        <w:rPr>
          <w:rFonts w:ascii="Arial" w:eastAsia="Times New Roman" w:hAnsi="Arial" w:cs="Arial"/>
          <w:kern w:val="0"/>
          <w14:ligatures w14:val="none"/>
        </w:rPr>
        <w:t>tems</w:t>
      </w:r>
      <w:r w:rsidR="0094111F">
        <w:rPr>
          <w:rFonts w:ascii="Arial" w:eastAsia="Times New Roman" w:hAnsi="Arial" w:cs="Arial"/>
          <w:kern w:val="0"/>
          <w14:ligatures w14:val="none"/>
        </w:rPr>
        <w:t xml:space="preserve"> noted</w:t>
      </w:r>
      <w:r w:rsidRPr="00E63ED6">
        <w:rPr>
          <w:rFonts w:ascii="Arial" w:eastAsia="Times New Roman" w:hAnsi="Arial" w:cs="Arial"/>
          <w:kern w:val="0"/>
          <w14:ligatures w14:val="none"/>
        </w:rPr>
        <w:t>:</w:t>
      </w:r>
    </w:p>
    <w:p w14:paraId="4C3EF22A" w14:textId="77777777" w:rsidR="0094111F" w:rsidRDefault="0094111F" w:rsidP="00E63ED6">
      <w:pPr>
        <w:spacing w:after="0" w:line="240" w:lineRule="auto"/>
        <w:ind w:left="567"/>
        <w:rPr>
          <w:rFonts w:ascii="Arial" w:eastAsia="Times New Roman" w:hAnsi="Arial" w:cs="Arial"/>
          <w:kern w:val="0"/>
          <w14:ligatures w14:val="none"/>
        </w:rPr>
      </w:pPr>
    </w:p>
    <w:p w14:paraId="2B4B92C2" w14:textId="1F82775D" w:rsidR="0094111F" w:rsidRPr="00E63ED6" w:rsidRDefault="0094111F" w:rsidP="00E63ED6">
      <w:pPr>
        <w:pStyle w:val="ListParagraph"/>
        <w:numPr>
          <w:ilvl w:val="0"/>
          <w:numId w:val="8"/>
        </w:numPr>
        <w:spacing w:after="0" w:line="240" w:lineRule="auto"/>
        <w:ind w:left="567"/>
        <w:rPr>
          <w:rFonts w:ascii="Arial" w:eastAsia="Times New Roman" w:hAnsi="Arial" w:cs="Arial"/>
          <w:kern w:val="0"/>
          <w14:ligatures w14:val="none"/>
        </w:rPr>
      </w:pPr>
      <w:r w:rsidRPr="0094111F">
        <w:rPr>
          <w:rFonts w:ascii="Arial" w:hAnsi="Arial" w:cs="Arial"/>
          <w:b/>
          <w:bCs/>
        </w:rPr>
        <w:t xml:space="preserve">SID Rotation Service </w:t>
      </w:r>
      <w:r w:rsidRPr="0094111F">
        <w:rPr>
          <w:rFonts w:ascii="Arial" w:hAnsi="Arial" w:cs="Arial"/>
        </w:rPr>
        <w:t xml:space="preserve"> -  Dorset Council </w:t>
      </w:r>
      <w:r w:rsidR="00BC095C">
        <w:rPr>
          <w:rFonts w:ascii="Arial" w:hAnsi="Arial" w:cs="Arial"/>
        </w:rPr>
        <w:t xml:space="preserve">have been requested to </w:t>
      </w:r>
      <w:r w:rsidRPr="0094111F">
        <w:rPr>
          <w:rFonts w:ascii="Arial" w:hAnsi="Arial" w:cs="Arial"/>
        </w:rPr>
        <w:t xml:space="preserve">take on the responsibility for SID rotation – the cost will be £ 735 plus VAT per annum. There were no volunteers prepared to take on this activity. This decision had been taken to maintain continuity </w:t>
      </w:r>
      <w:r w:rsidR="00E07769">
        <w:rPr>
          <w:rFonts w:ascii="Arial" w:hAnsi="Arial" w:cs="Arial"/>
        </w:rPr>
        <w:t xml:space="preserve">and </w:t>
      </w:r>
      <w:r w:rsidRPr="0094111F">
        <w:rPr>
          <w:rFonts w:ascii="Arial" w:hAnsi="Arial" w:cs="Arial"/>
        </w:rPr>
        <w:t xml:space="preserve">reliability of this service for the benefit of the community and rotations have already commenced. </w:t>
      </w:r>
      <w:r w:rsidR="00E35017">
        <w:rPr>
          <w:rFonts w:ascii="Arial" w:hAnsi="Arial" w:cs="Arial"/>
        </w:rPr>
        <w:t xml:space="preserve">This was unanimously supported. </w:t>
      </w:r>
    </w:p>
    <w:p w14:paraId="342E4523" w14:textId="77777777" w:rsidR="00E63ED6" w:rsidRPr="00E63ED6" w:rsidRDefault="00E63ED6" w:rsidP="00E63ED6">
      <w:pPr>
        <w:spacing w:after="0" w:line="240" w:lineRule="auto"/>
        <w:ind w:left="-153"/>
        <w:rPr>
          <w:rFonts w:ascii="Arial" w:eastAsia="Times New Roman" w:hAnsi="Arial" w:cs="Arial"/>
          <w:kern w:val="0"/>
          <w14:ligatures w14:val="none"/>
        </w:rPr>
      </w:pPr>
    </w:p>
    <w:p w14:paraId="39EC3C64" w14:textId="757B9F7F" w:rsidR="00E63ED6" w:rsidRDefault="00E63ED6" w:rsidP="0094111F">
      <w:pPr>
        <w:numPr>
          <w:ilvl w:val="0"/>
          <w:numId w:val="4"/>
        </w:numPr>
        <w:spacing w:after="0" w:line="240" w:lineRule="auto"/>
        <w:contextualSpacing/>
        <w:rPr>
          <w:rFonts w:ascii="Arial" w:eastAsia="Times New Roman" w:hAnsi="Arial" w:cs="Arial"/>
          <w:kern w:val="0"/>
          <w14:ligatures w14:val="none"/>
        </w:rPr>
      </w:pPr>
      <w:r w:rsidRPr="00BC095C">
        <w:rPr>
          <w:rFonts w:ascii="Arial" w:eastAsia="Times New Roman" w:hAnsi="Arial" w:cs="Arial"/>
          <w:b/>
          <w:bCs/>
          <w:kern w:val="0"/>
          <w14:ligatures w14:val="none"/>
        </w:rPr>
        <w:t xml:space="preserve">Bus </w:t>
      </w:r>
      <w:r w:rsidR="0094111F" w:rsidRPr="00BC095C">
        <w:rPr>
          <w:rFonts w:ascii="Arial" w:eastAsia="Times New Roman" w:hAnsi="Arial" w:cs="Arial"/>
          <w:b/>
          <w:bCs/>
          <w:kern w:val="0"/>
          <w14:ligatures w14:val="none"/>
        </w:rPr>
        <w:t>Shelter</w:t>
      </w:r>
      <w:r w:rsidRPr="00BC095C">
        <w:rPr>
          <w:rFonts w:ascii="Arial" w:eastAsia="Times New Roman" w:hAnsi="Arial" w:cs="Arial"/>
          <w:b/>
          <w:bCs/>
          <w:kern w:val="0"/>
          <w14:ligatures w14:val="none"/>
        </w:rPr>
        <w:t xml:space="preserve"> cleaning/repainting</w:t>
      </w:r>
      <w:r w:rsidRPr="00E63ED6">
        <w:rPr>
          <w:rFonts w:ascii="Arial" w:eastAsia="Times New Roman" w:hAnsi="Arial" w:cs="Arial"/>
          <w:kern w:val="0"/>
          <w14:ligatures w14:val="none"/>
        </w:rPr>
        <w:t xml:space="preserve"> –</w:t>
      </w:r>
      <w:r w:rsidR="0094111F">
        <w:rPr>
          <w:rFonts w:ascii="Arial" w:eastAsia="Times New Roman" w:hAnsi="Arial" w:cs="Arial"/>
          <w:kern w:val="0"/>
          <w14:ligatures w14:val="none"/>
        </w:rPr>
        <w:t>the bus shelter has been repainted and a volunteer has been sweeping the shelter out on a regular basis. JPT offered the services of children from the School to assist with this in the future.</w:t>
      </w:r>
    </w:p>
    <w:p w14:paraId="7D317C33" w14:textId="77777777" w:rsidR="00E35017" w:rsidRDefault="00E35017" w:rsidP="00E35017">
      <w:pPr>
        <w:spacing w:after="0" w:line="240" w:lineRule="auto"/>
        <w:contextualSpacing/>
        <w:rPr>
          <w:rFonts w:ascii="Arial" w:eastAsia="Times New Roman" w:hAnsi="Arial" w:cs="Arial"/>
          <w:kern w:val="0"/>
          <w14:ligatures w14:val="none"/>
        </w:rPr>
      </w:pPr>
    </w:p>
    <w:p w14:paraId="508F26D5" w14:textId="4E66E980" w:rsidR="00E35017" w:rsidRDefault="00E35017" w:rsidP="00E35017">
      <w:pPr>
        <w:numPr>
          <w:ilvl w:val="0"/>
          <w:numId w:val="4"/>
        </w:numPr>
        <w:spacing w:after="0" w:line="240" w:lineRule="auto"/>
        <w:contextualSpacing/>
        <w:rPr>
          <w:rFonts w:ascii="Arial" w:eastAsia="Times New Roman" w:hAnsi="Arial" w:cs="Arial"/>
          <w:kern w:val="0"/>
          <w14:ligatures w14:val="none"/>
        </w:rPr>
      </w:pPr>
      <w:r w:rsidRPr="00BC095C">
        <w:rPr>
          <w:rFonts w:ascii="Arial" w:eastAsia="Times New Roman" w:hAnsi="Arial" w:cs="Arial"/>
          <w:b/>
          <w:bCs/>
          <w:kern w:val="0"/>
          <w14:ligatures w14:val="none"/>
        </w:rPr>
        <w:t>CVCH grounds maintenance</w:t>
      </w:r>
      <w:r w:rsidRPr="00E35017">
        <w:rPr>
          <w:rFonts w:ascii="Arial" w:eastAsia="Times New Roman" w:hAnsi="Arial" w:cs="Arial"/>
          <w:kern w:val="0"/>
          <w14:ligatures w14:val="none"/>
        </w:rPr>
        <w:t xml:space="preserve"> – </w:t>
      </w:r>
      <w:r>
        <w:rPr>
          <w:rFonts w:ascii="Arial" w:eastAsia="Times New Roman" w:hAnsi="Arial" w:cs="Arial"/>
          <w:kern w:val="0"/>
          <w14:ligatures w14:val="none"/>
        </w:rPr>
        <w:t xml:space="preserve">It has been proposed that the cost of grounds maintenance at the CVCH is shared with the Trustees on a </w:t>
      </w:r>
      <w:r w:rsidRPr="00E35017">
        <w:rPr>
          <w:rFonts w:ascii="Arial" w:eastAsia="Times New Roman" w:hAnsi="Arial" w:cs="Arial"/>
          <w:kern w:val="0"/>
          <w14:ligatures w14:val="none"/>
        </w:rPr>
        <w:t xml:space="preserve">50/50 </w:t>
      </w:r>
      <w:r>
        <w:rPr>
          <w:rFonts w:ascii="Arial" w:eastAsia="Times New Roman" w:hAnsi="Arial" w:cs="Arial"/>
          <w:kern w:val="0"/>
          <w14:ligatures w14:val="none"/>
        </w:rPr>
        <w:t xml:space="preserve">basis. This requires some initial clearance work and regular maintenance thereafter. The costs are not prohibitive. This was unanimously agreed, although confirmation of acceptance of this arrangement by the Trustees is awaited. </w:t>
      </w:r>
    </w:p>
    <w:p w14:paraId="7BBD1151" w14:textId="77777777" w:rsidR="00E35017" w:rsidRPr="00E35017" w:rsidRDefault="00E35017" w:rsidP="00E35017">
      <w:pPr>
        <w:spacing w:after="0" w:line="240" w:lineRule="auto"/>
        <w:ind w:left="567"/>
        <w:contextualSpacing/>
        <w:rPr>
          <w:rFonts w:ascii="Arial" w:eastAsia="Times New Roman" w:hAnsi="Arial" w:cs="Arial"/>
          <w:kern w:val="0"/>
          <w14:ligatures w14:val="none"/>
        </w:rPr>
      </w:pPr>
    </w:p>
    <w:p w14:paraId="0D6A5DB3" w14:textId="6B29EBBF" w:rsidR="00E35017" w:rsidRPr="00E35017" w:rsidRDefault="00E35017" w:rsidP="00E35017">
      <w:pPr>
        <w:numPr>
          <w:ilvl w:val="0"/>
          <w:numId w:val="4"/>
        </w:numPr>
        <w:spacing w:after="0" w:line="240" w:lineRule="auto"/>
        <w:contextualSpacing/>
        <w:rPr>
          <w:rFonts w:ascii="Arial" w:eastAsia="Times New Roman" w:hAnsi="Arial" w:cs="Arial"/>
          <w:kern w:val="0"/>
          <w14:ligatures w14:val="none"/>
        </w:rPr>
      </w:pPr>
      <w:r w:rsidRPr="00BC095C">
        <w:rPr>
          <w:rFonts w:ascii="Arial" w:eastAsia="Times New Roman" w:hAnsi="Arial" w:cs="Arial"/>
          <w:b/>
          <w:bCs/>
          <w:kern w:val="0"/>
          <w14:ligatures w14:val="none"/>
        </w:rPr>
        <w:t>Defibrillator at the Rose &amp; Crown</w:t>
      </w:r>
      <w:r w:rsidRPr="00E35017">
        <w:rPr>
          <w:rFonts w:ascii="Arial" w:eastAsia="Times New Roman" w:hAnsi="Arial" w:cs="Arial"/>
          <w:kern w:val="0"/>
          <w14:ligatures w14:val="none"/>
        </w:rPr>
        <w:t xml:space="preserve"> – it s</w:t>
      </w:r>
      <w:r w:rsidR="00BC095C">
        <w:rPr>
          <w:rFonts w:ascii="Arial" w:eastAsia="Times New Roman" w:hAnsi="Arial" w:cs="Arial"/>
          <w:kern w:val="0"/>
          <w14:ligatures w14:val="none"/>
        </w:rPr>
        <w:t>e</w:t>
      </w:r>
      <w:r w:rsidRPr="00E35017">
        <w:rPr>
          <w:rFonts w:ascii="Arial" w:eastAsia="Times New Roman" w:hAnsi="Arial" w:cs="Arial"/>
          <w:kern w:val="0"/>
          <w14:ligatures w14:val="none"/>
        </w:rPr>
        <w:t>ems that this has not been used for a couple of years or so and the access code is not known. The possibility of moving this to the Church where there is a power supply was suggested. The first stage is to check the condition of the defibrillator device itself – SK will follow this up.</w:t>
      </w:r>
    </w:p>
    <w:p w14:paraId="70D09829" w14:textId="77777777" w:rsidR="00E35017" w:rsidRDefault="00E35017" w:rsidP="00E35017">
      <w:pPr>
        <w:spacing w:after="0" w:line="240" w:lineRule="auto"/>
        <w:ind w:left="567"/>
        <w:contextualSpacing/>
        <w:rPr>
          <w:rFonts w:ascii="Arial" w:eastAsia="Times New Roman" w:hAnsi="Arial" w:cs="Arial"/>
          <w:kern w:val="0"/>
          <w14:ligatures w14:val="none"/>
        </w:rPr>
      </w:pPr>
    </w:p>
    <w:p w14:paraId="27CA9DC6" w14:textId="444831E0" w:rsidR="00E35017" w:rsidRPr="00E07769" w:rsidRDefault="00E63ED6" w:rsidP="00E35017">
      <w:pPr>
        <w:numPr>
          <w:ilvl w:val="0"/>
          <w:numId w:val="4"/>
        </w:numPr>
        <w:spacing w:after="0" w:line="240" w:lineRule="auto"/>
        <w:contextualSpacing/>
        <w:rPr>
          <w:rFonts w:ascii="Arial" w:eastAsia="Times New Roman" w:hAnsi="Arial" w:cs="Arial"/>
          <w:kern w:val="0"/>
          <w14:ligatures w14:val="none"/>
        </w:rPr>
      </w:pPr>
      <w:r w:rsidRPr="00BC095C">
        <w:rPr>
          <w:rFonts w:ascii="Arial" w:eastAsia="Times New Roman" w:hAnsi="Arial" w:cs="Arial"/>
          <w:b/>
          <w:bCs/>
          <w:kern w:val="0"/>
          <w14:ligatures w14:val="none"/>
        </w:rPr>
        <w:t>Holnest Notice board</w:t>
      </w:r>
      <w:r w:rsidRPr="00E63ED6">
        <w:rPr>
          <w:rFonts w:ascii="Arial" w:eastAsia="Times New Roman" w:hAnsi="Arial" w:cs="Arial"/>
          <w:kern w:val="0"/>
          <w14:ligatures w14:val="none"/>
        </w:rPr>
        <w:t xml:space="preserve">  - </w:t>
      </w:r>
      <w:r w:rsidR="00E35017">
        <w:rPr>
          <w:rFonts w:ascii="Arial" w:eastAsia="Times New Roman" w:hAnsi="Arial" w:cs="Arial"/>
          <w:kern w:val="0"/>
          <w14:ligatures w14:val="none"/>
        </w:rPr>
        <w:t>PJ has discussed costings with Graham Sargent – th</w:t>
      </w:r>
      <w:r w:rsidR="00BC095C">
        <w:rPr>
          <w:rFonts w:ascii="Arial" w:eastAsia="Times New Roman" w:hAnsi="Arial" w:cs="Arial"/>
          <w:kern w:val="0"/>
          <w14:ligatures w14:val="none"/>
        </w:rPr>
        <w:t xml:space="preserve">ese </w:t>
      </w:r>
      <w:r w:rsidR="00E35017">
        <w:rPr>
          <w:rFonts w:ascii="Arial" w:eastAsia="Times New Roman" w:hAnsi="Arial" w:cs="Arial"/>
          <w:kern w:val="0"/>
          <w14:ligatures w14:val="none"/>
        </w:rPr>
        <w:t>will be around £500. It was agreed that this will be part funded by Holnest PC reserves and partly by Parish Council reserves.</w:t>
      </w:r>
      <w:r w:rsidRPr="00E63ED6">
        <w:rPr>
          <w:rFonts w:ascii="Arial" w:eastAsia="Times New Roman" w:hAnsi="Arial" w:cs="Arial"/>
          <w:b/>
          <w:bCs/>
          <w:kern w:val="0"/>
          <w14:ligatures w14:val="none"/>
        </w:rPr>
        <w:t xml:space="preserve">   </w:t>
      </w:r>
      <w:r w:rsidR="00E07769" w:rsidRPr="00E07769">
        <w:rPr>
          <w:rFonts w:ascii="Arial" w:eastAsia="Times New Roman" w:hAnsi="Arial" w:cs="Arial"/>
          <w:kern w:val="0"/>
          <w14:ligatures w14:val="none"/>
        </w:rPr>
        <w:t>Unan</w:t>
      </w:r>
      <w:r w:rsidR="00E07769">
        <w:rPr>
          <w:rFonts w:ascii="Arial" w:eastAsia="Times New Roman" w:hAnsi="Arial" w:cs="Arial"/>
          <w:kern w:val="0"/>
          <w14:ligatures w14:val="none"/>
        </w:rPr>
        <w:t>i</w:t>
      </w:r>
      <w:r w:rsidR="00E07769" w:rsidRPr="00E07769">
        <w:rPr>
          <w:rFonts w:ascii="Arial" w:eastAsia="Times New Roman" w:hAnsi="Arial" w:cs="Arial"/>
          <w:kern w:val="0"/>
          <w14:ligatures w14:val="none"/>
        </w:rPr>
        <w:t xml:space="preserve">mously supported. </w:t>
      </w:r>
    </w:p>
    <w:p w14:paraId="3CD7DC00" w14:textId="7FF3CC28" w:rsidR="00E63ED6" w:rsidRPr="00E63ED6" w:rsidRDefault="00E63ED6" w:rsidP="00E35017">
      <w:pPr>
        <w:spacing w:after="0" w:line="240" w:lineRule="auto"/>
        <w:ind w:left="567"/>
        <w:contextualSpacing/>
        <w:rPr>
          <w:rFonts w:ascii="Arial" w:eastAsia="Times New Roman" w:hAnsi="Arial" w:cs="Arial"/>
          <w:kern w:val="0"/>
          <w14:ligatures w14:val="none"/>
        </w:rPr>
      </w:pPr>
      <w:r w:rsidRPr="00E63ED6">
        <w:rPr>
          <w:rFonts w:ascii="Arial" w:eastAsia="Times New Roman" w:hAnsi="Arial" w:cs="Arial"/>
          <w:b/>
          <w:bCs/>
          <w:kern w:val="0"/>
          <w14:ligatures w14:val="none"/>
        </w:rPr>
        <w:t xml:space="preserve">    </w:t>
      </w:r>
    </w:p>
    <w:p w14:paraId="401FC28B" w14:textId="77777777" w:rsidR="00E63ED6" w:rsidRPr="00E63ED6" w:rsidRDefault="00E63ED6" w:rsidP="00E63ED6">
      <w:pPr>
        <w:spacing w:after="0" w:line="240" w:lineRule="auto"/>
        <w:rPr>
          <w:rFonts w:ascii="Arial" w:eastAsia="Times New Roman" w:hAnsi="Arial" w:cs="Arial"/>
          <w:b/>
          <w:bCs/>
          <w:kern w:val="0"/>
          <w14:ligatures w14:val="none"/>
        </w:rPr>
      </w:pPr>
      <w:r w:rsidRPr="00E63ED6">
        <w:rPr>
          <w:rFonts w:ascii="Arial" w:eastAsia="Times New Roman" w:hAnsi="Arial" w:cs="Arial"/>
          <w:b/>
          <w:bCs/>
          <w:kern w:val="0"/>
          <w14:ligatures w14:val="none"/>
        </w:rPr>
        <w:t>5.     Public Session</w:t>
      </w:r>
    </w:p>
    <w:p w14:paraId="1D772078" w14:textId="77777777" w:rsidR="00E63ED6" w:rsidRDefault="00E63ED6" w:rsidP="00E63ED6">
      <w:pPr>
        <w:spacing w:after="0" w:line="240" w:lineRule="auto"/>
        <w:rPr>
          <w:rFonts w:ascii="Arial" w:eastAsia="Times New Roman" w:hAnsi="Arial" w:cs="Arial"/>
          <w:b/>
          <w:bCs/>
          <w:kern w:val="0"/>
          <w14:ligatures w14:val="none"/>
        </w:rPr>
      </w:pPr>
    </w:p>
    <w:p w14:paraId="18224FE7" w14:textId="08DFDBB4" w:rsidR="00E35017" w:rsidRPr="00E35017" w:rsidRDefault="00E35017" w:rsidP="00E35017">
      <w:pPr>
        <w:spacing w:after="0" w:line="240" w:lineRule="auto"/>
        <w:ind w:left="495"/>
        <w:rPr>
          <w:rFonts w:ascii="Arial" w:eastAsia="Times New Roman" w:hAnsi="Arial" w:cs="Arial"/>
          <w:kern w:val="0"/>
          <w14:ligatures w14:val="none"/>
        </w:rPr>
      </w:pPr>
      <w:r w:rsidRPr="00E35017">
        <w:rPr>
          <w:rFonts w:ascii="Arial" w:eastAsia="Times New Roman" w:hAnsi="Arial" w:cs="Arial"/>
          <w:kern w:val="0"/>
          <w14:ligatures w14:val="none"/>
        </w:rPr>
        <w:t>Cllr Kippax drew attention to the recent publication of Dorset’s Local Plan and the consultation period which runs from 18</w:t>
      </w:r>
      <w:r w:rsidRPr="00E35017">
        <w:rPr>
          <w:rFonts w:ascii="Arial" w:eastAsia="Times New Roman" w:hAnsi="Arial" w:cs="Arial"/>
          <w:kern w:val="0"/>
          <w:vertAlign w:val="superscript"/>
          <w14:ligatures w14:val="none"/>
        </w:rPr>
        <w:t>th</w:t>
      </w:r>
      <w:r w:rsidRPr="00E35017">
        <w:rPr>
          <w:rFonts w:ascii="Arial" w:eastAsia="Times New Roman" w:hAnsi="Arial" w:cs="Arial"/>
          <w:kern w:val="0"/>
          <w14:ligatures w14:val="none"/>
        </w:rPr>
        <w:t xml:space="preserve"> August to 13</w:t>
      </w:r>
      <w:r w:rsidRPr="00E35017">
        <w:rPr>
          <w:rFonts w:ascii="Arial" w:eastAsia="Times New Roman" w:hAnsi="Arial" w:cs="Arial"/>
          <w:kern w:val="0"/>
          <w:vertAlign w:val="superscript"/>
          <w14:ligatures w14:val="none"/>
        </w:rPr>
        <w:t>th</w:t>
      </w:r>
      <w:r w:rsidRPr="00E35017">
        <w:rPr>
          <w:rFonts w:ascii="Arial" w:eastAsia="Times New Roman" w:hAnsi="Arial" w:cs="Arial"/>
          <w:kern w:val="0"/>
          <w14:ligatures w14:val="none"/>
        </w:rPr>
        <w:t xml:space="preserve"> October 2025.</w:t>
      </w:r>
    </w:p>
    <w:p w14:paraId="7DE4E191" w14:textId="77777777" w:rsidR="00E35017" w:rsidRPr="00E35017" w:rsidRDefault="00E35017" w:rsidP="00E35017">
      <w:pPr>
        <w:spacing w:after="0" w:line="240" w:lineRule="auto"/>
        <w:ind w:left="495"/>
        <w:rPr>
          <w:rFonts w:ascii="Arial" w:eastAsia="Times New Roman" w:hAnsi="Arial" w:cs="Arial"/>
          <w:kern w:val="0"/>
          <w14:ligatures w14:val="none"/>
        </w:rPr>
      </w:pPr>
    </w:p>
    <w:p w14:paraId="17DCD199" w14:textId="7716B66D" w:rsidR="00E35017" w:rsidRDefault="00E35017" w:rsidP="00E35017">
      <w:pPr>
        <w:spacing w:after="0" w:line="240" w:lineRule="auto"/>
        <w:ind w:left="495"/>
        <w:rPr>
          <w:rFonts w:ascii="Arial" w:eastAsia="Times New Roman" w:hAnsi="Arial" w:cs="Arial"/>
          <w:kern w:val="0"/>
          <w14:ligatures w14:val="none"/>
        </w:rPr>
      </w:pPr>
      <w:r w:rsidRPr="00E35017">
        <w:rPr>
          <w:rFonts w:ascii="Arial" w:eastAsia="Times New Roman" w:hAnsi="Arial" w:cs="Arial"/>
          <w:kern w:val="0"/>
          <w14:ligatures w14:val="none"/>
        </w:rPr>
        <w:t xml:space="preserve">Cllr Kippax noted that the main impact on the local area will be the proposal for 200 new homes in Yetminster. There are no allocated development areas in any Cam Vale Parishes. </w:t>
      </w:r>
    </w:p>
    <w:p w14:paraId="2858492D" w14:textId="6620DAB8" w:rsidR="007C55FD" w:rsidRDefault="007C55FD" w:rsidP="00E35017">
      <w:pPr>
        <w:spacing w:after="0" w:line="240" w:lineRule="auto"/>
        <w:ind w:left="495"/>
        <w:rPr>
          <w:rFonts w:ascii="Arial" w:eastAsia="Times New Roman" w:hAnsi="Arial" w:cs="Arial"/>
          <w:kern w:val="0"/>
          <w14:ligatures w14:val="none"/>
        </w:rPr>
      </w:pPr>
      <w:r>
        <w:rPr>
          <w:rFonts w:ascii="Arial" w:eastAsia="Times New Roman" w:hAnsi="Arial" w:cs="Arial"/>
          <w:kern w:val="0"/>
          <w14:ligatures w14:val="none"/>
        </w:rPr>
        <w:t>It is not clear that all designated areas have actually ha</w:t>
      </w:r>
      <w:r w:rsidR="00E07769">
        <w:rPr>
          <w:rFonts w:ascii="Arial" w:eastAsia="Times New Roman" w:hAnsi="Arial" w:cs="Arial"/>
          <w:kern w:val="0"/>
          <w14:ligatures w14:val="none"/>
        </w:rPr>
        <w:t>d</w:t>
      </w:r>
      <w:r>
        <w:rPr>
          <w:rFonts w:ascii="Arial" w:eastAsia="Times New Roman" w:hAnsi="Arial" w:cs="Arial"/>
          <w:kern w:val="0"/>
          <w14:ligatures w14:val="none"/>
        </w:rPr>
        <w:t xml:space="preserve"> offers from landowners. </w:t>
      </w:r>
    </w:p>
    <w:p w14:paraId="6AFB1E49" w14:textId="10E48B35" w:rsidR="007C55FD" w:rsidRDefault="007C55FD" w:rsidP="00E35017">
      <w:pPr>
        <w:spacing w:after="0" w:line="240" w:lineRule="auto"/>
        <w:ind w:left="495"/>
        <w:rPr>
          <w:rFonts w:ascii="Arial" w:eastAsia="Times New Roman" w:hAnsi="Arial" w:cs="Arial"/>
          <w:kern w:val="0"/>
          <w14:ligatures w14:val="none"/>
        </w:rPr>
      </w:pPr>
      <w:r>
        <w:rPr>
          <w:rFonts w:ascii="Arial" w:eastAsia="Times New Roman" w:hAnsi="Arial" w:cs="Arial"/>
          <w:kern w:val="0"/>
          <w14:ligatures w14:val="none"/>
        </w:rPr>
        <w:t xml:space="preserve">All residents are being encouraged </w:t>
      </w:r>
      <w:r w:rsidR="00E07769">
        <w:rPr>
          <w:rFonts w:ascii="Arial" w:eastAsia="Times New Roman" w:hAnsi="Arial" w:cs="Arial"/>
          <w:kern w:val="0"/>
          <w14:ligatures w14:val="none"/>
        </w:rPr>
        <w:t>t</w:t>
      </w:r>
      <w:r>
        <w:rPr>
          <w:rFonts w:ascii="Arial" w:eastAsia="Times New Roman" w:hAnsi="Arial" w:cs="Arial"/>
          <w:kern w:val="0"/>
          <w14:ligatures w14:val="none"/>
        </w:rPr>
        <w:t>o have their say in relation to these plans</w:t>
      </w:r>
      <w:r w:rsidR="00BC095C">
        <w:rPr>
          <w:rFonts w:ascii="Arial" w:eastAsia="Times New Roman" w:hAnsi="Arial" w:cs="Arial"/>
          <w:kern w:val="0"/>
          <w14:ligatures w14:val="none"/>
        </w:rPr>
        <w:t xml:space="preserve"> by completing the online questionnaire.</w:t>
      </w:r>
      <w:r>
        <w:rPr>
          <w:rFonts w:ascii="Arial" w:eastAsia="Times New Roman" w:hAnsi="Arial" w:cs="Arial"/>
          <w:kern w:val="0"/>
          <w14:ligatures w14:val="none"/>
        </w:rPr>
        <w:t xml:space="preserve"> </w:t>
      </w:r>
    </w:p>
    <w:p w14:paraId="45BD0859" w14:textId="77777777" w:rsidR="00FE393F" w:rsidRPr="00E63ED6" w:rsidRDefault="00FE393F" w:rsidP="00E35017">
      <w:pPr>
        <w:spacing w:after="0" w:line="240" w:lineRule="auto"/>
        <w:ind w:left="495"/>
        <w:rPr>
          <w:rFonts w:ascii="Arial" w:eastAsia="Times New Roman" w:hAnsi="Arial" w:cs="Arial"/>
          <w:b/>
          <w:bCs/>
          <w:kern w:val="0"/>
          <w14:ligatures w14:val="none"/>
        </w:rPr>
      </w:pPr>
    </w:p>
    <w:p w14:paraId="5C446F86" w14:textId="3C9626B8" w:rsidR="00711DF5" w:rsidRDefault="00E63ED6" w:rsidP="00E63ED6">
      <w:pPr>
        <w:widowControl w:val="0"/>
        <w:suppressAutoHyphens/>
        <w:spacing w:after="0" w:line="240" w:lineRule="auto"/>
        <w:ind w:right="-369"/>
        <w:contextualSpacing/>
        <w:rPr>
          <w:rFonts w:ascii="Arial" w:eastAsia="Times New Roman" w:hAnsi="Arial" w:cs="Arial"/>
          <w:b/>
          <w:bCs/>
          <w:kern w:val="0"/>
          <w14:ligatures w14:val="none"/>
        </w:rPr>
      </w:pPr>
      <w:r w:rsidRPr="00E63ED6">
        <w:rPr>
          <w:rFonts w:ascii="Arial" w:eastAsia="Times New Roman" w:hAnsi="Arial" w:cs="Arial"/>
          <w:b/>
          <w:bCs/>
          <w:kern w:val="0"/>
          <w14:ligatures w14:val="none"/>
        </w:rPr>
        <w:t>6.</w:t>
      </w:r>
      <w:r w:rsidR="00711DF5">
        <w:rPr>
          <w:rFonts w:ascii="Arial" w:eastAsia="Times New Roman" w:hAnsi="Arial" w:cs="Arial"/>
          <w:b/>
          <w:bCs/>
          <w:kern w:val="0"/>
          <w14:ligatures w14:val="none"/>
        </w:rPr>
        <w:t xml:space="preserve">     </w:t>
      </w:r>
      <w:r w:rsidR="00711DF5" w:rsidRPr="00711DF5">
        <w:rPr>
          <w:rFonts w:ascii="Arial" w:eastAsia="Times New Roman" w:hAnsi="Arial" w:cs="Arial"/>
          <w:b/>
          <w:bCs/>
          <w:kern w:val="0"/>
          <w14:ligatures w14:val="none"/>
        </w:rPr>
        <w:t>Dorset Councils Local Plan</w:t>
      </w:r>
    </w:p>
    <w:p w14:paraId="04271AB9" w14:textId="77777777" w:rsidR="00711DF5" w:rsidRDefault="00711DF5" w:rsidP="00E63ED6">
      <w:pPr>
        <w:widowControl w:val="0"/>
        <w:suppressAutoHyphens/>
        <w:spacing w:after="0" w:line="240" w:lineRule="auto"/>
        <w:ind w:right="-369"/>
        <w:contextualSpacing/>
        <w:rPr>
          <w:rFonts w:ascii="Arial" w:eastAsia="Times New Roman" w:hAnsi="Arial" w:cs="Arial"/>
          <w:b/>
          <w:bCs/>
          <w:kern w:val="0"/>
          <w14:ligatures w14:val="none"/>
        </w:rPr>
      </w:pPr>
    </w:p>
    <w:p w14:paraId="041AEB8C" w14:textId="0C20BF3F" w:rsidR="00711DF5" w:rsidRPr="00711DF5" w:rsidRDefault="00711DF5" w:rsidP="00711DF5">
      <w:pPr>
        <w:widowControl w:val="0"/>
        <w:suppressAutoHyphens/>
        <w:spacing w:after="0" w:line="240" w:lineRule="auto"/>
        <w:ind w:left="495" w:right="-369"/>
        <w:contextualSpacing/>
        <w:rPr>
          <w:rFonts w:ascii="Arial" w:eastAsia="Times New Roman" w:hAnsi="Arial" w:cs="Arial"/>
          <w:kern w:val="0"/>
          <w14:ligatures w14:val="none"/>
        </w:rPr>
      </w:pPr>
      <w:r w:rsidRPr="00711DF5">
        <w:rPr>
          <w:rFonts w:ascii="Arial" w:eastAsia="Times New Roman" w:hAnsi="Arial" w:cs="Arial"/>
          <w:kern w:val="0"/>
          <w14:ligatures w14:val="none"/>
        </w:rPr>
        <w:t xml:space="preserve">It was agreed that a PC response was unnecessary but that Councillors will consider </w:t>
      </w:r>
      <w:r>
        <w:rPr>
          <w:rFonts w:ascii="Arial" w:eastAsia="Times New Roman" w:hAnsi="Arial" w:cs="Arial"/>
          <w:kern w:val="0"/>
          <w14:ligatures w14:val="none"/>
        </w:rPr>
        <w:t xml:space="preserve">  </w:t>
      </w:r>
      <w:r w:rsidRPr="00711DF5">
        <w:rPr>
          <w:rFonts w:ascii="Arial" w:eastAsia="Times New Roman" w:hAnsi="Arial" w:cs="Arial"/>
          <w:kern w:val="0"/>
          <w14:ligatures w14:val="none"/>
        </w:rPr>
        <w:t xml:space="preserve">completing the questionnaire individually. </w:t>
      </w:r>
    </w:p>
    <w:p w14:paraId="17CAF97B" w14:textId="77777777" w:rsidR="00711DF5" w:rsidRPr="00711DF5" w:rsidRDefault="00711DF5" w:rsidP="00711DF5">
      <w:pPr>
        <w:widowControl w:val="0"/>
        <w:suppressAutoHyphens/>
        <w:spacing w:after="0" w:line="240" w:lineRule="auto"/>
        <w:ind w:left="720" w:right="-369"/>
        <w:contextualSpacing/>
        <w:rPr>
          <w:rFonts w:ascii="Arial" w:eastAsia="Times New Roman" w:hAnsi="Arial" w:cs="Arial"/>
          <w:kern w:val="0"/>
          <w14:ligatures w14:val="none"/>
        </w:rPr>
      </w:pPr>
    </w:p>
    <w:p w14:paraId="012DEF54" w14:textId="02F40371" w:rsidR="00711DF5" w:rsidRPr="00711DF5" w:rsidRDefault="00711DF5" w:rsidP="00711DF5">
      <w:pPr>
        <w:widowControl w:val="0"/>
        <w:suppressAutoHyphens/>
        <w:spacing w:after="0" w:line="240" w:lineRule="auto"/>
        <w:ind w:left="495" w:right="-369"/>
        <w:contextualSpacing/>
        <w:rPr>
          <w:rFonts w:ascii="Arial" w:eastAsia="Times New Roman" w:hAnsi="Arial" w:cs="Arial"/>
          <w:kern w:val="0"/>
          <w14:ligatures w14:val="none"/>
        </w:rPr>
      </w:pPr>
      <w:r w:rsidRPr="00711DF5">
        <w:rPr>
          <w:rFonts w:ascii="Arial" w:eastAsia="Times New Roman" w:hAnsi="Arial" w:cs="Arial"/>
          <w:kern w:val="0"/>
          <w14:ligatures w14:val="none"/>
        </w:rPr>
        <w:t>The Clerk noted that the on</w:t>
      </w:r>
      <w:r w:rsidR="00E07769">
        <w:rPr>
          <w:rFonts w:ascii="Arial" w:eastAsia="Times New Roman" w:hAnsi="Arial" w:cs="Arial"/>
          <w:kern w:val="0"/>
          <w14:ligatures w14:val="none"/>
        </w:rPr>
        <w:t>-l</w:t>
      </w:r>
      <w:r w:rsidRPr="00711DF5">
        <w:rPr>
          <w:rFonts w:ascii="Arial" w:eastAsia="Times New Roman" w:hAnsi="Arial" w:cs="Arial"/>
          <w:kern w:val="0"/>
          <w14:ligatures w14:val="none"/>
        </w:rPr>
        <w:t xml:space="preserve">ine questionnaire involves some 45 questions , not all of which are relevant to </w:t>
      </w:r>
      <w:r w:rsidR="00BC095C">
        <w:rPr>
          <w:rFonts w:ascii="Arial" w:eastAsia="Times New Roman" w:hAnsi="Arial" w:cs="Arial"/>
          <w:kern w:val="0"/>
          <w14:ligatures w14:val="none"/>
        </w:rPr>
        <w:t xml:space="preserve">this </w:t>
      </w:r>
      <w:r w:rsidRPr="00711DF5">
        <w:rPr>
          <w:rFonts w:ascii="Arial" w:eastAsia="Times New Roman" w:hAnsi="Arial" w:cs="Arial"/>
          <w:kern w:val="0"/>
          <w14:ligatures w14:val="none"/>
        </w:rPr>
        <w:t>locality and will take some time to complete.</w:t>
      </w:r>
    </w:p>
    <w:p w14:paraId="5A351F89" w14:textId="77777777" w:rsidR="00711DF5" w:rsidRDefault="00711DF5" w:rsidP="00711DF5">
      <w:pPr>
        <w:widowControl w:val="0"/>
        <w:suppressAutoHyphens/>
        <w:spacing w:after="0" w:line="240" w:lineRule="auto"/>
        <w:ind w:left="720" w:right="-369"/>
        <w:contextualSpacing/>
        <w:rPr>
          <w:rFonts w:ascii="Arial" w:eastAsia="Times New Roman" w:hAnsi="Arial" w:cs="Arial"/>
          <w:b/>
          <w:bCs/>
          <w:kern w:val="0"/>
          <w14:ligatures w14:val="none"/>
        </w:rPr>
      </w:pPr>
    </w:p>
    <w:p w14:paraId="1981BEF4" w14:textId="16C10CC2" w:rsidR="00FE393F" w:rsidRDefault="00711DF5" w:rsidP="00E63ED6">
      <w:pPr>
        <w:widowControl w:val="0"/>
        <w:suppressAutoHyphens/>
        <w:spacing w:after="0" w:line="240" w:lineRule="auto"/>
        <w:ind w:right="-369"/>
        <w:contextualSpacing/>
        <w:rPr>
          <w:rFonts w:ascii="Arial" w:eastAsia="Times New Roman" w:hAnsi="Arial" w:cs="Arial"/>
          <w:b/>
          <w:bCs/>
          <w:kern w:val="0"/>
          <w14:ligatures w14:val="none"/>
        </w:rPr>
      </w:pPr>
      <w:r>
        <w:rPr>
          <w:rFonts w:ascii="Arial" w:eastAsia="Times New Roman" w:hAnsi="Arial" w:cs="Arial"/>
          <w:b/>
          <w:bCs/>
          <w:kern w:val="0"/>
          <w14:ligatures w14:val="none"/>
        </w:rPr>
        <w:t xml:space="preserve">7. </w:t>
      </w:r>
      <w:r w:rsidR="00E63ED6" w:rsidRPr="00E63ED6">
        <w:rPr>
          <w:rFonts w:ascii="Arial" w:eastAsia="Times New Roman" w:hAnsi="Arial" w:cs="Arial"/>
          <w:b/>
          <w:bCs/>
          <w:kern w:val="0"/>
          <w14:ligatures w14:val="none"/>
        </w:rPr>
        <w:t xml:space="preserve">     </w:t>
      </w:r>
      <w:r>
        <w:rPr>
          <w:rFonts w:ascii="Arial" w:eastAsia="Times New Roman" w:hAnsi="Arial" w:cs="Arial"/>
          <w:b/>
          <w:bCs/>
          <w:kern w:val="0"/>
          <w14:ligatures w14:val="none"/>
        </w:rPr>
        <w:t xml:space="preserve">Smaller Councils Survey </w:t>
      </w:r>
      <w:r w:rsidR="00FE393F">
        <w:rPr>
          <w:rFonts w:ascii="Arial" w:eastAsia="Times New Roman" w:hAnsi="Arial" w:cs="Arial"/>
          <w:b/>
          <w:bCs/>
          <w:kern w:val="0"/>
          <w14:ligatures w14:val="none"/>
        </w:rPr>
        <w:t>Dorset Councils Local Plan</w:t>
      </w:r>
    </w:p>
    <w:p w14:paraId="458FACC2" w14:textId="1E09C726" w:rsidR="00FE393F" w:rsidRDefault="00711DF5" w:rsidP="00E63ED6">
      <w:pPr>
        <w:widowControl w:val="0"/>
        <w:suppressAutoHyphens/>
        <w:spacing w:after="0" w:line="240" w:lineRule="auto"/>
        <w:ind w:right="-369"/>
        <w:contextualSpacing/>
        <w:rPr>
          <w:rFonts w:ascii="Arial" w:eastAsia="Times New Roman" w:hAnsi="Arial" w:cs="Arial"/>
          <w:b/>
          <w:bCs/>
          <w:kern w:val="0"/>
          <w14:ligatures w14:val="none"/>
        </w:rPr>
      </w:pPr>
      <w:r>
        <w:rPr>
          <w:rFonts w:ascii="Arial" w:eastAsia="Times New Roman" w:hAnsi="Arial" w:cs="Arial"/>
          <w:b/>
          <w:bCs/>
          <w:kern w:val="0"/>
          <w14:ligatures w14:val="none"/>
        </w:rPr>
        <w:t xml:space="preserve">    </w:t>
      </w:r>
    </w:p>
    <w:p w14:paraId="33955E15" w14:textId="40EE796A" w:rsidR="00FE393F" w:rsidRDefault="00711DF5" w:rsidP="00711DF5">
      <w:pPr>
        <w:widowControl w:val="0"/>
        <w:suppressAutoHyphens/>
        <w:spacing w:after="0" w:line="240" w:lineRule="auto"/>
        <w:ind w:left="720" w:right="-369"/>
        <w:contextualSpacing/>
        <w:rPr>
          <w:rFonts w:ascii="Arial" w:eastAsia="Times New Roman" w:hAnsi="Arial" w:cs="Arial"/>
          <w:b/>
          <w:bCs/>
          <w:kern w:val="0"/>
          <w14:ligatures w14:val="none"/>
        </w:rPr>
      </w:pPr>
      <w:r w:rsidRPr="00711DF5">
        <w:rPr>
          <w:rFonts w:ascii="Arial" w:eastAsia="Times New Roman" w:hAnsi="Arial" w:cs="Arial"/>
          <w:kern w:val="0"/>
          <w14:ligatures w14:val="none"/>
        </w:rPr>
        <w:t>Cllr Foreman &amp; the Clerk have compiled a suitable response to the survey</w:t>
      </w:r>
      <w:r w:rsidR="00BC095C">
        <w:rPr>
          <w:rFonts w:ascii="Arial" w:eastAsia="Times New Roman" w:hAnsi="Arial" w:cs="Arial"/>
          <w:kern w:val="0"/>
          <w14:ligatures w14:val="none"/>
        </w:rPr>
        <w:t>,</w:t>
      </w:r>
      <w:r w:rsidRPr="00711DF5">
        <w:rPr>
          <w:rFonts w:ascii="Arial" w:eastAsia="Times New Roman" w:hAnsi="Arial" w:cs="Arial"/>
          <w:kern w:val="0"/>
          <w14:ligatures w14:val="none"/>
        </w:rPr>
        <w:t xml:space="preserve"> which is intended to gauge Parish views </w:t>
      </w:r>
      <w:r w:rsidR="00BC095C">
        <w:rPr>
          <w:rFonts w:ascii="Arial" w:eastAsia="Times New Roman" w:hAnsi="Arial" w:cs="Arial"/>
          <w:kern w:val="0"/>
          <w14:ligatures w14:val="none"/>
        </w:rPr>
        <w:t xml:space="preserve">regarding the relationship between Dorset Council and the towns/parishes; this includes opinions regarding </w:t>
      </w:r>
      <w:r w:rsidRPr="00711DF5">
        <w:rPr>
          <w:rFonts w:ascii="Arial" w:eastAsia="Times New Roman" w:hAnsi="Arial" w:cs="Arial"/>
          <w:kern w:val="0"/>
          <w14:ligatures w14:val="none"/>
        </w:rPr>
        <w:t>possible devolution proposals</w:t>
      </w:r>
      <w:r w:rsidR="00BC095C">
        <w:rPr>
          <w:rFonts w:ascii="Arial" w:eastAsia="Times New Roman" w:hAnsi="Arial" w:cs="Arial"/>
          <w:kern w:val="0"/>
          <w14:ligatures w14:val="none"/>
        </w:rPr>
        <w:t xml:space="preserve"> concerning the </w:t>
      </w:r>
      <w:r w:rsidRPr="00711DF5">
        <w:rPr>
          <w:rFonts w:ascii="Arial" w:eastAsia="Times New Roman" w:hAnsi="Arial" w:cs="Arial"/>
          <w:kern w:val="0"/>
          <w14:ligatures w14:val="none"/>
        </w:rPr>
        <w:t xml:space="preserve">transfer of services </w:t>
      </w:r>
      <w:r w:rsidR="00BC095C">
        <w:rPr>
          <w:rFonts w:ascii="Arial" w:eastAsia="Times New Roman" w:hAnsi="Arial" w:cs="Arial"/>
          <w:kern w:val="0"/>
          <w14:ligatures w14:val="none"/>
        </w:rPr>
        <w:t xml:space="preserve">currently undertaken by </w:t>
      </w:r>
      <w:r w:rsidRPr="00711DF5">
        <w:rPr>
          <w:rFonts w:ascii="Arial" w:eastAsia="Times New Roman" w:hAnsi="Arial" w:cs="Arial"/>
          <w:kern w:val="0"/>
          <w14:ligatures w14:val="none"/>
        </w:rPr>
        <w:t>Dorset Council</w:t>
      </w:r>
      <w:r w:rsidR="00BC095C">
        <w:rPr>
          <w:rFonts w:ascii="Arial" w:eastAsia="Times New Roman" w:hAnsi="Arial" w:cs="Arial"/>
          <w:kern w:val="0"/>
          <w14:ligatures w14:val="none"/>
        </w:rPr>
        <w:t xml:space="preserve">. Councillors were invited to also submit personal responses if they wish. </w:t>
      </w:r>
    </w:p>
    <w:p w14:paraId="38BFFAE7" w14:textId="77777777" w:rsidR="00FE393F" w:rsidRDefault="00FE393F" w:rsidP="00E63ED6">
      <w:pPr>
        <w:widowControl w:val="0"/>
        <w:suppressAutoHyphens/>
        <w:spacing w:after="0" w:line="240" w:lineRule="auto"/>
        <w:ind w:right="-369"/>
        <w:contextualSpacing/>
        <w:rPr>
          <w:rFonts w:ascii="Arial" w:eastAsia="Times New Roman" w:hAnsi="Arial" w:cs="Arial"/>
          <w:b/>
          <w:bCs/>
          <w:kern w:val="0"/>
          <w14:ligatures w14:val="none"/>
        </w:rPr>
      </w:pPr>
    </w:p>
    <w:p w14:paraId="08D030C0" w14:textId="5AB7382A" w:rsidR="00E63ED6" w:rsidRPr="00E63ED6" w:rsidRDefault="00711DF5" w:rsidP="00E63ED6">
      <w:pPr>
        <w:widowControl w:val="0"/>
        <w:suppressAutoHyphens/>
        <w:spacing w:after="0" w:line="240" w:lineRule="auto"/>
        <w:ind w:right="-369"/>
        <w:contextualSpacing/>
        <w:rPr>
          <w:rFonts w:ascii="Arial" w:eastAsia="Times New Roman" w:hAnsi="Arial" w:cs="Arial"/>
          <w:b/>
          <w:bCs/>
          <w:kern w:val="0"/>
          <w14:ligatures w14:val="none"/>
        </w:rPr>
      </w:pPr>
      <w:r>
        <w:rPr>
          <w:rFonts w:ascii="Arial" w:eastAsia="Times New Roman" w:hAnsi="Arial" w:cs="Arial"/>
          <w:b/>
          <w:bCs/>
          <w:kern w:val="0"/>
          <w14:ligatures w14:val="none"/>
        </w:rPr>
        <w:t xml:space="preserve">8.       </w:t>
      </w:r>
      <w:r w:rsidR="00E63ED6" w:rsidRPr="00E63ED6">
        <w:rPr>
          <w:rFonts w:ascii="Arial" w:eastAsia="Times New Roman" w:hAnsi="Arial" w:cs="Arial"/>
          <w:b/>
          <w:bCs/>
          <w:kern w:val="0"/>
          <w14:ligatures w14:val="none"/>
        </w:rPr>
        <w:t>Finances</w:t>
      </w:r>
    </w:p>
    <w:p w14:paraId="35EAE46E" w14:textId="77777777" w:rsidR="00E63ED6" w:rsidRPr="00E63ED6" w:rsidRDefault="00E63ED6" w:rsidP="00E63ED6">
      <w:pPr>
        <w:widowControl w:val="0"/>
        <w:suppressAutoHyphens/>
        <w:spacing w:after="0" w:line="240" w:lineRule="auto"/>
        <w:ind w:right="-369"/>
        <w:contextualSpacing/>
        <w:rPr>
          <w:rFonts w:ascii="Arial" w:eastAsia="Times New Roman" w:hAnsi="Arial" w:cs="Arial"/>
          <w:b/>
          <w:bCs/>
          <w:kern w:val="0"/>
          <w14:ligatures w14:val="none"/>
        </w:rPr>
      </w:pPr>
      <w:r w:rsidRPr="00E63ED6">
        <w:rPr>
          <w:rFonts w:ascii="Arial" w:eastAsia="Times New Roman" w:hAnsi="Arial" w:cs="Arial"/>
          <w:b/>
          <w:bCs/>
          <w:kern w:val="0"/>
          <w:u w:val="dotted"/>
          <w14:ligatures w14:val="none"/>
        </w:rPr>
        <w:t xml:space="preserve">          </w:t>
      </w:r>
    </w:p>
    <w:p w14:paraId="0F4A3006" w14:textId="12E349A6" w:rsidR="00E63ED6" w:rsidRDefault="00E63ED6" w:rsidP="00E63ED6">
      <w:pPr>
        <w:spacing w:after="0" w:line="240" w:lineRule="auto"/>
        <w:rPr>
          <w:rFonts w:ascii="Arial" w:eastAsia="Times New Roman" w:hAnsi="Arial" w:cs="Arial"/>
          <w:b/>
          <w:bCs/>
          <w:kern w:val="0"/>
          <w14:ligatures w14:val="none"/>
        </w:rPr>
      </w:pPr>
      <w:r w:rsidRPr="00E63ED6">
        <w:rPr>
          <w:rFonts w:ascii="Arial" w:eastAsia="Times New Roman" w:hAnsi="Arial" w:cs="Arial"/>
          <w:b/>
          <w:bCs/>
          <w:kern w:val="0"/>
          <w14:ligatures w14:val="none"/>
        </w:rPr>
        <w:t xml:space="preserve">         </w:t>
      </w:r>
      <w:r w:rsidR="00711DF5">
        <w:rPr>
          <w:rFonts w:ascii="Arial" w:eastAsia="Times New Roman" w:hAnsi="Arial" w:cs="Arial"/>
          <w:b/>
          <w:bCs/>
          <w:kern w:val="0"/>
          <w14:ligatures w14:val="none"/>
        </w:rPr>
        <w:t>8</w:t>
      </w:r>
      <w:r w:rsidRPr="00E63ED6">
        <w:rPr>
          <w:rFonts w:ascii="Arial" w:eastAsia="Times New Roman" w:hAnsi="Arial" w:cs="Arial"/>
          <w:b/>
          <w:bCs/>
          <w:kern w:val="0"/>
          <w14:ligatures w14:val="none"/>
        </w:rPr>
        <w:t>.1 Retrospective Payments approved:</w:t>
      </w:r>
    </w:p>
    <w:p w14:paraId="00254FBC" w14:textId="77777777" w:rsidR="00FE393F" w:rsidRDefault="00FE393F" w:rsidP="00E63ED6">
      <w:pPr>
        <w:spacing w:after="0" w:line="240" w:lineRule="auto"/>
        <w:rPr>
          <w:rFonts w:ascii="Arial" w:eastAsia="Times New Roman" w:hAnsi="Arial" w:cs="Arial"/>
          <w:b/>
          <w:bCs/>
          <w:kern w:val="0"/>
          <w14:ligatures w14:val="none"/>
        </w:rPr>
      </w:pPr>
    </w:p>
    <w:tbl>
      <w:tblPr>
        <w:tblW w:w="9356" w:type="dxa"/>
        <w:tblInd w:w="704" w:type="dxa"/>
        <w:tblLook w:val="04A0" w:firstRow="1" w:lastRow="0" w:firstColumn="1" w:lastColumn="0" w:noHBand="0" w:noVBand="1"/>
      </w:tblPr>
      <w:tblGrid>
        <w:gridCol w:w="1318"/>
        <w:gridCol w:w="3185"/>
        <w:gridCol w:w="2693"/>
        <w:gridCol w:w="2160"/>
      </w:tblGrid>
      <w:tr w:rsidR="00FE393F" w:rsidRPr="00FE393F" w14:paraId="481EAA10" w14:textId="77777777" w:rsidTr="00E07769">
        <w:trPr>
          <w:trHeight w:val="315"/>
        </w:trPr>
        <w:tc>
          <w:tcPr>
            <w:tcW w:w="1318" w:type="dxa"/>
            <w:tcBorders>
              <w:top w:val="single" w:sz="4" w:space="0" w:color="auto"/>
              <w:left w:val="single" w:sz="4" w:space="0" w:color="auto"/>
              <w:bottom w:val="single" w:sz="4" w:space="0" w:color="auto"/>
              <w:right w:val="single" w:sz="4" w:space="0" w:color="auto"/>
            </w:tcBorders>
            <w:noWrap/>
            <w:vAlign w:val="center"/>
            <w:hideMark/>
          </w:tcPr>
          <w:p w14:paraId="3FFD1FC2" w14:textId="77777777" w:rsidR="00FE393F" w:rsidRPr="00FE393F" w:rsidRDefault="00FE393F" w:rsidP="00FE393F">
            <w:pPr>
              <w:spacing w:after="0" w:line="240" w:lineRule="auto"/>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Date </w:t>
            </w:r>
          </w:p>
        </w:tc>
        <w:tc>
          <w:tcPr>
            <w:tcW w:w="3185" w:type="dxa"/>
            <w:tcBorders>
              <w:top w:val="single" w:sz="4" w:space="0" w:color="auto"/>
              <w:left w:val="nil"/>
              <w:bottom w:val="single" w:sz="4" w:space="0" w:color="auto"/>
              <w:right w:val="single" w:sz="4" w:space="0" w:color="auto"/>
            </w:tcBorders>
            <w:noWrap/>
            <w:vAlign w:val="center"/>
            <w:hideMark/>
          </w:tcPr>
          <w:p w14:paraId="6CB832FC" w14:textId="77777777" w:rsidR="00FE393F" w:rsidRPr="00FE393F" w:rsidRDefault="00FE393F" w:rsidP="00FE393F">
            <w:pPr>
              <w:spacing w:after="0" w:line="240" w:lineRule="auto"/>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Supplier</w:t>
            </w:r>
          </w:p>
        </w:tc>
        <w:tc>
          <w:tcPr>
            <w:tcW w:w="2693" w:type="dxa"/>
            <w:tcBorders>
              <w:top w:val="single" w:sz="4" w:space="0" w:color="auto"/>
              <w:left w:val="nil"/>
              <w:bottom w:val="single" w:sz="4" w:space="0" w:color="auto"/>
              <w:right w:val="single" w:sz="4" w:space="0" w:color="auto"/>
            </w:tcBorders>
            <w:noWrap/>
            <w:vAlign w:val="center"/>
            <w:hideMark/>
          </w:tcPr>
          <w:p w14:paraId="7188E1C2" w14:textId="77777777" w:rsidR="00FE393F" w:rsidRPr="00FE393F" w:rsidRDefault="00FE393F" w:rsidP="00FE393F">
            <w:pPr>
              <w:spacing w:after="0" w:line="240" w:lineRule="auto"/>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Reason </w:t>
            </w:r>
          </w:p>
        </w:tc>
        <w:tc>
          <w:tcPr>
            <w:tcW w:w="2160" w:type="dxa"/>
            <w:tcBorders>
              <w:top w:val="single" w:sz="4" w:space="0" w:color="auto"/>
              <w:left w:val="nil"/>
              <w:bottom w:val="single" w:sz="4" w:space="0" w:color="auto"/>
              <w:right w:val="single" w:sz="4" w:space="0" w:color="auto"/>
            </w:tcBorders>
            <w:noWrap/>
            <w:vAlign w:val="center"/>
            <w:hideMark/>
          </w:tcPr>
          <w:p w14:paraId="2B49C531" w14:textId="77777777" w:rsidR="00FE393F" w:rsidRPr="00FE393F" w:rsidRDefault="00FE393F" w:rsidP="00FE393F">
            <w:pPr>
              <w:spacing w:after="0" w:line="240" w:lineRule="auto"/>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Amount   </w:t>
            </w:r>
          </w:p>
        </w:tc>
      </w:tr>
      <w:tr w:rsidR="00FE393F" w:rsidRPr="00FE393F" w14:paraId="6538DD85"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5B6F09AB"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19/05/2025</w:t>
            </w:r>
          </w:p>
        </w:tc>
        <w:tc>
          <w:tcPr>
            <w:tcW w:w="3185" w:type="dxa"/>
            <w:tcBorders>
              <w:top w:val="nil"/>
              <w:left w:val="nil"/>
              <w:bottom w:val="single" w:sz="4" w:space="0" w:color="auto"/>
              <w:right w:val="single" w:sz="4" w:space="0" w:color="auto"/>
            </w:tcBorders>
            <w:noWrap/>
            <w:vAlign w:val="bottom"/>
            <w:hideMark/>
          </w:tcPr>
          <w:p w14:paraId="4DD2C780"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Hugo Fox</w:t>
            </w:r>
          </w:p>
        </w:tc>
        <w:tc>
          <w:tcPr>
            <w:tcW w:w="2693" w:type="dxa"/>
            <w:tcBorders>
              <w:top w:val="nil"/>
              <w:left w:val="nil"/>
              <w:bottom w:val="single" w:sz="4" w:space="0" w:color="auto"/>
              <w:right w:val="single" w:sz="4" w:space="0" w:color="auto"/>
            </w:tcBorders>
            <w:noWrap/>
            <w:vAlign w:val="bottom"/>
            <w:hideMark/>
          </w:tcPr>
          <w:p w14:paraId="2A3C664C"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Website/email charges</w:t>
            </w:r>
          </w:p>
        </w:tc>
        <w:tc>
          <w:tcPr>
            <w:tcW w:w="2160" w:type="dxa"/>
            <w:tcBorders>
              <w:top w:val="nil"/>
              <w:left w:val="nil"/>
              <w:bottom w:val="single" w:sz="4" w:space="0" w:color="auto"/>
              <w:right w:val="single" w:sz="4" w:space="0" w:color="auto"/>
            </w:tcBorders>
            <w:noWrap/>
            <w:vAlign w:val="bottom"/>
            <w:hideMark/>
          </w:tcPr>
          <w:p w14:paraId="6A2D418E"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11.99 </w:t>
            </w:r>
          </w:p>
        </w:tc>
      </w:tr>
      <w:tr w:rsidR="00FE393F" w:rsidRPr="00FE393F" w14:paraId="3798C217"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51971799"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19/05/2025</w:t>
            </w:r>
          </w:p>
        </w:tc>
        <w:tc>
          <w:tcPr>
            <w:tcW w:w="3185" w:type="dxa"/>
            <w:tcBorders>
              <w:top w:val="nil"/>
              <w:left w:val="nil"/>
              <w:bottom w:val="single" w:sz="4" w:space="0" w:color="auto"/>
              <w:right w:val="single" w:sz="4" w:space="0" w:color="auto"/>
            </w:tcBorders>
            <w:noWrap/>
            <w:vAlign w:val="bottom"/>
            <w:hideMark/>
          </w:tcPr>
          <w:p w14:paraId="2C713215"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Lloyds </w:t>
            </w:r>
          </w:p>
        </w:tc>
        <w:tc>
          <w:tcPr>
            <w:tcW w:w="2693" w:type="dxa"/>
            <w:tcBorders>
              <w:top w:val="nil"/>
              <w:left w:val="nil"/>
              <w:bottom w:val="single" w:sz="4" w:space="0" w:color="auto"/>
              <w:right w:val="single" w:sz="4" w:space="0" w:color="auto"/>
            </w:tcBorders>
            <w:noWrap/>
            <w:vAlign w:val="bottom"/>
            <w:hideMark/>
          </w:tcPr>
          <w:p w14:paraId="0D9B1FE1"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Service fee</w:t>
            </w:r>
          </w:p>
        </w:tc>
        <w:tc>
          <w:tcPr>
            <w:tcW w:w="2160" w:type="dxa"/>
            <w:tcBorders>
              <w:top w:val="nil"/>
              <w:left w:val="nil"/>
              <w:bottom w:val="single" w:sz="4" w:space="0" w:color="auto"/>
              <w:right w:val="single" w:sz="4" w:space="0" w:color="auto"/>
            </w:tcBorders>
            <w:noWrap/>
            <w:vAlign w:val="bottom"/>
            <w:hideMark/>
          </w:tcPr>
          <w:p w14:paraId="1322C2D3"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4.25 </w:t>
            </w:r>
          </w:p>
        </w:tc>
      </w:tr>
      <w:tr w:rsidR="00FE393F" w:rsidRPr="00FE393F" w14:paraId="33E68FFC"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7A5AB0FD"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0444C270"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CVCH </w:t>
            </w:r>
          </w:p>
        </w:tc>
        <w:tc>
          <w:tcPr>
            <w:tcW w:w="2693" w:type="dxa"/>
            <w:tcBorders>
              <w:top w:val="nil"/>
              <w:left w:val="nil"/>
              <w:bottom w:val="single" w:sz="4" w:space="0" w:color="auto"/>
              <w:right w:val="single" w:sz="4" w:space="0" w:color="auto"/>
            </w:tcBorders>
            <w:noWrap/>
            <w:vAlign w:val="bottom"/>
            <w:hideMark/>
          </w:tcPr>
          <w:p w14:paraId="5CE40526"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Grant</w:t>
            </w:r>
          </w:p>
        </w:tc>
        <w:tc>
          <w:tcPr>
            <w:tcW w:w="2160" w:type="dxa"/>
            <w:tcBorders>
              <w:top w:val="nil"/>
              <w:left w:val="nil"/>
              <w:bottom w:val="single" w:sz="4" w:space="0" w:color="auto"/>
              <w:right w:val="single" w:sz="4" w:space="0" w:color="auto"/>
            </w:tcBorders>
            <w:noWrap/>
            <w:vAlign w:val="bottom"/>
            <w:hideMark/>
          </w:tcPr>
          <w:p w14:paraId="32A66111"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1,000.00 </w:t>
            </w:r>
          </w:p>
        </w:tc>
      </w:tr>
      <w:tr w:rsidR="00FE393F" w:rsidRPr="00FE393F" w14:paraId="44D96D79"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2F2E82FA"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26636ECA"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DAPTC </w:t>
            </w:r>
          </w:p>
        </w:tc>
        <w:tc>
          <w:tcPr>
            <w:tcW w:w="2693" w:type="dxa"/>
            <w:tcBorders>
              <w:top w:val="nil"/>
              <w:left w:val="nil"/>
              <w:bottom w:val="single" w:sz="4" w:space="0" w:color="auto"/>
              <w:right w:val="single" w:sz="4" w:space="0" w:color="auto"/>
            </w:tcBorders>
            <w:noWrap/>
            <w:vAlign w:val="bottom"/>
            <w:hideMark/>
          </w:tcPr>
          <w:p w14:paraId="4F9DF72D"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Annual Subscription</w:t>
            </w:r>
          </w:p>
        </w:tc>
        <w:tc>
          <w:tcPr>
            <w:tcW w:w="2160" w:type="dxa"/>
            <w:tcBorders>
              <w:top w:val="nil"/>
              <w:left w:val="nil"/>
              <w:bottom w:val="single" w:sz="4" w:space="0" w:color="auto"/>
              <w:right w:val="single" w:sz="4" w:space="0" w:color="auto"/>
            </w:tcBorders>
            <w:noWrap/>
            <w:vAlign w:val="bottom"/>
            <w:hideMark/>
          </w:tcPr>
          <w:p w14:paraId="7A20513C"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451.35 </w:t>
            </w:r>
          </w:p>
        </w:tc>
      </w:tr>
      <w:tr w:rsidR="00FE393F" w:rsidRPr="00FE393F" w14:paraId="546983C9"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64498C67"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749C3643"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David  Green (Exps) </w:t>
            </w:r>
          </w:p>
        </w:tc>
        <w:tc>
          <w:tcPr>
            <w:tcW w:w="2693" w:type="dxa"/>
            <w:tcBorders>
              <w:top w:val="nil"/>
              <w:left w:val="nil"/>
              <w:bottom w:val="single" w:sz="4" w:space="0" w:color="auto"/>
              <w:right w:val="single" w:sz="4" w:space="0" w:color="auto"/>
            </w:tcBorders>
            <w:noWrap/>
            <w:vAlign w:val="bottom"/>
            <w:hideMark/>
          </w:tcPr>
          <w:p w14:paraId="27DAA94B"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Expenses</w:t>
            </w:r>
          </w:p>
        </w:tc>
        <w:tc>
          <w:tcPr>
            <w:tcW w:w="2160" w:type="dxa"/>
            <w:tcBorders>
              <w:top w:val="nil"/>
              <w:left w:val="nil"/>
              <w:bottom w:val="single" w:sz="4" w:space="0" w:color="auto"/>
              <w:right w:val="single" w:sz="4" w:space="0" w:color="auto"/>
            </w:tcBorders>
            <w:noWrap/>
            <w:vAlign w:val="bottom"/>
            <w:hideMark/>
          </w:tcPr>
          <w:p w14:paraId="0A9D6CF4"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22.50 </w:t>
            </w:r>
          </w:p>
        </w:tc>
      </w:tr>
      <w:tr w:rsidR="00FE393F" w:rsidRPr="00FE393F" w14:paraId="67A13AF9"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6EF1AA3B"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481C8F12"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Garden Club </w:t>
            </w:r>
          </w:p>
        </w:tc>
        <w:tc>
          <w:tcPr>
            <w:tcW w:w="2693" w:type="dxa"/>
            <w:tcBorders>
              <w:top w:val="nil"/>
              <w:left w:val="nil"/>
              <w:bottom w:val="single" w:sz="4" w:space="0" w:color="auto"/>
              <w:right w:val="single" w:sz="4" w:space="0" w:color="auto"/>
            </w:tcBorders>
            <w:noWrap/>
            <w:vAlign w:val="bottom"/>
            <w:hideMark/>
          </w:tcPr>
          <w:p w14:paraId="0AA98646"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Grant</w:t>
            </w:r>
          </w:p>
        </w:tc>
        <w:tc>
          <w:tcPr>
            <w:tcW w:w="2160" w:type="dxa"/>
            <w:tcBorders>
              <w:top w:val="nil"/>
              <w:left w:val="nil"/>
              <w:bottom w:val="single" w:sz="4" w:space="0" w:color="auto"/>
              <w:right w:val="single" w:sz="4" w:space="0" w:color="auto"/>
            </w:tcBorders>
            <w:noWrap/>
            <w:vAlign w:val="bottom"/>
            <w:hideMark/>
          </w:tcPr>
          <w:p w14:paraId="2490F204"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250.00 </w:t>
            </w:r>
          </w:p>
        </w:tc>
      </w:tr>
      <w:tr w:rsidR="00FE393F" w:rsidRPr="00FE393F" w14:paraId="3B48B45D"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2F605327"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1D62B9D7"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Holnest PCC </w:t>
            </w:r>
          </w:p>
        </w:tc>
        <w:tc>
          <w:tcPr>
            <w:tcW w:w="2693" w:type="dxa"/>
            <w:tcBorders>
              <w:top w:val="nil"/>
              <w:left w:val="nil"/>
              <w:bottom w:val="single" w:sz="4" w:space="0" w:color="auto"/>
              <w:right w:val="single" w:sz="4" w:space="0" w:color="auto"/>
            </w:tcBorders>
            <w:noWrap/>
            <w:vAlign w:val="bottom"/>
            <w:hideMark/>
          </w:tcPr>
          <w:p w14:paraId="6F802932"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Grant</w:t>
            </w:r>
          </w:p>
        </w:tc>
        <w:tc>
          <w:tcPr>
            <w:tcW w:w="2160" w:type="dxa"/>
            <w:tcBorders>
              <w:top w:val="nil"/>
              <w:left w:val="nil"/>
              <w:bottom w:val="single" w:sz="4" w:space="0" w:color="auto"/>
              <w:right w:val="single" w:sz="4" w:space="0" w:color="auto"/>
            </w:tcBorders>
            <w:noWrap/>
            <w:vAlign w:val="bottom"/>
            <w:hideMark/>
          </w:tcPr>
          <w:p w14:paraId="22B956EE"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500.00 </w:t>
            </w:r>
          </w:p>
        </w:tc>
      </w:tr>
      <w:tr w:rsidR="00FE393F" w:rsidRPr="00FE393F" w14:paraId="1FBB0F75"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6F3C2DB2"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72B204AA"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Longburton PCC </w:t>
            </w:r>
          </w:p>
        </w:tc>
        <w:tc>
          <w:tcPr>
            <w:tcW w:w="2693" w:type="dxa"/>
            <w:tcBorders>
              <w:top w:val="nil"/>
              <w:left w:val="nil"/>
              <w:bottom w:val="single" w:sz="4" w:space="0" w:color="auto"/>
              <w:right w:val="single" w:sz="4" w:space="0" w:color="auto"/>
            </w:tcBorders>
            <w:noWrap/>
            <w:vAlign w:val="bottom"/>
            <w:hideMark/>
          </w:tcPr>
          <w:p w14:paraId="3269E977"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Grant</w:t>
            </w:r>
          </w:p>
        </w:tc>
        <w:tc>
          <w:tcPr>
            <w:tcW w:w="2160" w:type="dxa"/>
            <w:tcBorders>
              <w:top w:val="nil"/>
              <w:left w:val="nil"/>
              <w:bottom w:val="single" w:sz="4" w:space="0" w:color="auto"/>
              <w:right w:val="single" w:sz="4" w:space="0" w:color="auto"/>
            </w:tcBorders>
            <w:noWrap/>
            <w:vAlign w:val="bottom"/>
            <w:hideMark/>
          </w:tcPr>
          <w:p w14:paraId="242E4FE0"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500.00 </w:t>
            </w:r>
          </w:p>
        </w:tc>
      </w:tr>
      <w:tr w:rsidR="00FE393F" w:rsidRPr="00FE393F" w14:paraId="7177D55A"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664CAF21"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26E7649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Lillington PCC </w:t>
            </w:r>
          </w:p>
        </w:tc>
        <w:tc>
          <w:tcPr>
            <w:tcW w:w="2693" w:type="dxa"/>
            <w:tcBorders>
              <w:top w:val="nil"/>
              <w:left w:val="nil"/>
              <w:bottom w:val="single" w:sz="4" w:space="0" w:color="auto"/>
              <w:right w:val="single" w:sz="4" w:space="0" w:color="auto"/>
            </w:tcBorders>
            <w:noWrap/>
            <w:vAlign w:val="bottom"/>
            <w:hideMark/>
          </w:tcPr>
          <w:p w14:paraId="160B12BB"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Grant</w:t>
            </w:r>
          </w:p>
        </w:tc>
        <w:tc>
          <w:tcPr>
            <w:tcW w:w="2160" w:type="dxa"/>
            <w:tcBorders>
              <w:top w:val="nil"/>
              <w:left w:val="nil"/>
              <w:bottom w:val="single" w:sz="4" w:space="0" w:color="auto"/>
              <w:right w:val="single" w:sz="4" w:space="0" w:color="auto"/>
            </w:tcBorders>
            <w:noWrap/>
            <w:vAlign w:val="bottom"/>
            <w:hideMark/>
          </w:tcPr>
          <w:p w14:paraId="41DA5EE9"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500.00 </w:t>
            </w:r>
          </w:p>
        </w:tc>
      </w:tr>
      <w:tr w:rsidR="00FE393F" w:rsidRPr="00FE393F" w14:paraId="15356630"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1D40CD31"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5A0C8F11"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S &amp; K Coombes Contractors Ltd </w:t>
            </w:r>
          </w:p>
        </w:tc>
        <w:tc>
          <w:tcPr>
            <w:tcW w:w="2693" w:type="dxa"/>
            <w:tcBorders>
              <w:top w:val="nil"/>
              <w:left w:val="nil"/>
              <w:bottom w:val="single" w:sz="4" w:space="0" w:color="auto"/>
              <w:right w:val="single" w:sz="4" w:space="0" w:color="auto"/>
            </w:tcBorders>
            <w:noWrap/>
            <w:vAlign w:val="bottom"/>
            <w:hideMark/>
          </w:tcPr>
          <w:p w14:paraId="2ED956D8"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Tel Box Work - Lillington</w:t>
            </w:r>
          </w:p>
        </w:tc>
        <w:tc>
          <w:tcPr>
            <w:tcW w:w="2160" w:type="dxa"/>
            <w:tcBorders>
              <w:top w:val="nil"/>
              <w:left w:val="nil"/>
              <w:bottom w:val="single" w:sz="4" w:space="0" w:color="auto"/>
              <w:right w:val="single" w:sz="4" w:space="0" w:color="auto"/>
            </w:tcBorders>
            <w:noWrap/>
            <w:vAlign w:val="bottom"/>
            <w:hideMark/>
          </w:tcPr>
          <w:p w14:paraId="62E563E0"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456.66 </w:t>
            </w:r>
          </w:p>
        </w:tc>
      </w:tr>
      <w:tr w:rsidR="00FE393F" w:rsidRPr="00FE393F" w14:paraId="69761FF6"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3C9E02CC"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14DE3144"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S &amp; K Coombes Contractors Ltd </w:t>
            </w:r>
          </w:p>
        </w:tc>
        <w:tc>
          <w:tcPr>
            <w:tcW w:w="2693" w:type="dxa"/>
            <w:tcBorders>
              <w:top w:val="nil"/>
              <w:left w:val="nil"/>
              <w:bottom w:val="single" w:sz="4" w:space="0" w:color="auto"/>
              <w:right w:val="single" w:sz="4" w:space="0" w:color="auto"/>
            </w:tcBorders>
            <w:noWrap/>
            <w:vAlign w:val="bottom"/>
            <w:hideMark/>
          </w:tcPr>
          <w:p w14:paraId="2B14B96C"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Tel Box Work - Longburton</w:t>
            </w:r>
          </w:p>
        </w:tc>
        <w:tc>
          <w:tcPr>
            <w:tcW w:w="2160" w:type="dxa"/>
            <w:tcBorders>
              <w:top w:val="nil"/>
              <w:left w:val="nil"/>
              <w:bottom w:val="single" w:sz="4" w:space="0" w:color="auto"/>
              <w:right w:val="single" w:sz="4" w:space="0" w:color="auto"/>
            </w:tcBorders>
            <w:noWrap/>
            <w:vAlign w:val="bottom"/>
            <w:hideMark/>
          </w:tcPr>
          <w:p w14:paraId="551A3528"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1,860.00 </w:t>
            </w:r>
          </w:p>
        </w:tc>
      </w:tr>
      <w:tr w:rsidR="00FE393F" w:rsidRPr="00FE393F" w14:paraId="69529F9C"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73B517CD"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055F01D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J P Consultants </w:t>
            </w:r>
          </w:p>
        </w:tc>
        <w:tc>
          <w:tcPr>
            <w:tcW w:w="2693" w:type="dxa"/>
            <w:tcBorders>
              <w:top w:val="nil"/>
              <w:left w:val="nil"/>
              <w:bottom w:val="single" w:sz="4" w:space="0" w:color="auto"/>
              <w:right w:val="single" w:sz="4" w:space="0" w:color="auto"/>
            </w:tcBorders>
            <w:noWrap/>
            <w:vAlign w:val="bottom"/>
            <w:hideMark/>
          </w:tcPr>
          <w:p w14:paraId="28D68460"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Audit fee</w:t>
            </w:r>
          </w:p>
        </w:tc>
        <w:tc>
          <w:tcPr>
            <w:tcW w:w="2160" w:type="dxa"/>
            <w:tcBorders>
              <w:top w:val="nil"/>
              <w:left w:val="nil"/>
              <w:bottom w:val="single" w:sz="4" w:space="0" w:color="auto"/>
              <w:right w:val="single" w:sz="4" w:space="0" w:color="auto"/>
            </w:tcBorders>
            <w:noWrap/>
            <w:vAlign w:val="bottom"/>
            <w:hideMark/>
          </w:tcPr>
          <w:p w14:paraId="48A12699"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150.00 </w:t>
            </w:r>
          </w:p>
        </w:tc>
      </w:tr>
      <w:tr w:rsidR="00FE393F" w:rsidRPr="00FE393F" w14:paraId="76472543"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21C21052"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2CF8DBCD"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TFR to Savings  </w:t>
            </w:r>
          </w:p>
        </w:tc>
        <w:tc>
          <w:tcPr>
            <w:tcW w:w="2693" w:type="dxa"/>
            <w:tcBorders>
              <w:top w:val="nil"/>
              <w:left w:val="nil"/>
              <w:bottom w:val="single" w:sz="4" w:space="0" w:color="auto"/>
              <w:right w:val="single" w:sz="4" w:space="0" w:color="auto"/>
            </w:tcBorders>
            <w:noWrap/>
            <w:vAlign w:val="bottom"/>
            <w:hideMark/>
          </w:tcPr>
          <w:p w14:paraId="6215224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Transfer to deposit A/C</w:t>
            </w:r>
          </w:p>
        </w:tc>
        <w:tc>
          <w:tcPr>
            <w:tcW w:w="2160" w:type="dxa"/>
            <w:tcBorders>
              <w:top w:val="nil"/>
              <w:left w:val="nil"/>
              <w:bottom w:val="single" w:sz="4" w:space="0" w:color="auto"/>
              <w:right w:val="single" w:sz="4" w:space="0" w:color="auto"/>
            </w:tcBorders>
            <w:noWrap/>
            <w:vAlign w:val="bottom"/>
            <w:hideMark/>
          </w:tcPr>
          <w:p w14:paraId="5FD12A0D"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10,000.00 </w:t>
            </w:r>
          </w:p>
        </w:tc>
      </w:tr>
      <w:tr w:rsidR="00FE393F" w:rsidRPr="00FE393F" w14:paraId="360BB12C"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226D74CD"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23/05/2025</w:t>
            </w:r>
          </w:p>
        </w:tc>
        <w:tc>
          <w:tcPr>
            <w:tcW w:w="3185" w:type="dxa"/>
            <w:tcBorders>
              <w:top w:val="nil"/>
              <w:left w:val="nil"/>
              <w:bottom w:val="single" w:sz="4" w:space="0" w:color="auto"/>
              <w:right w:val="single" w:sz="4" w:space="0" w:color="auto"/>
            </w:tcBorders>
            <w:noWrap/>
            <w:vAlign w:val="bottom"/>
            <w:hideMark/>
          </w:tcPr>
          <w:p w14:paraId="5C26A0E1"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Ray Foreman </w:t>
            </w:r>
          </w:p>
        </w:tc>
        <w:tc>
          <w:tcPr>
            <w:tcW w:w="2693" w:type="dxa"/>
            <w:tcBorders>
              <w:top w:val="nil"/>
              <w:left w:val="nil"/>
              <w:bottom w:val="single" w:sz="4" w:space="0" w:color="auto"/>
              <w:right w:val="single" w:sz="4" w:space="0" w:color="auto"/>
            </w:tcBorders>
            <w:noWrap/>
            <w:vAlign w:val="bottom"/>
            <w:hideMark/>
          </w:tcPr>
          <w:p w14:paraId="50F6D1B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Misc Exps</w:t>
            </w:r>
          </w:p>
        </w:tc>
        <w:tc>
          <w:tcPr>
            <w:tcW w:w="2160" w:type="dxa"/>
            <w:tcBorders>
              <w:top w:val="nil"/>
              <w:left w:val="nil"/>
              <w:bottom w:val="single" w:sz="4" w:space="0" w:color="auto"/>
              <w:right w:val="single" w:sz="4" w:space="0" w:color="auto"/>
            </w:tcBorders>
            <w:noWrap/>
            <w:vAlign w:val="bottom"/>
            <w:hideMark/>
          </w:tcPr>
          <w:p w14:paraId="27D874F5"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42.00 </w:t>
            </w:r>
          </w:p>
        </w:tc>
      </w:tr>
      <w:tr w:rsidR="00FE393F" w:rsidRPr="00FE393F" w14:paraId="6641126D"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7998BA79"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27/05/2025</w:t>
            </w:r>
          </w:p>
        </w:tc>
        <w:tc>
          <w:tcPr>
            <w:tcW w:w="3185" w:type="dxa"/>
            <w:tcBorders>
              <w:top w:val="nil"/>
              <w:left w:val="nil"/>
              <w:bottom w:val="single" w:sz="4" w:space="0" w:color="auto"/>
              <w:right w:val="single" w:sz="4" w:space="0" w:color="auto"/>
            </w:tcBorders>
            <w:noWrap/>
            <w:vAlign w:val="bottom"/>
            <w:hideMark/>
          </w:tcPr>
          <w:p w14:paraId="7336BDD3"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Cam Vale Community Hall  </w:t>
            </w:r>
          </w:p>
        </w:tc>
        <w:tc>
          <w:tcPr>
            <w:tcW w:w="2693" w:type="dxa"/>
            <w:tcBorders>
              <w:top w:val="nil"/>
              <w:left w:val="nil"/>
              <w:bottom w:val="single" w:sz="4" w:space="0" w:color="auto"/>
              <w:right w:val="single" w:sz="4" w:space="0" w:color="auto"/>
            </w:tcBorders>
            <w:noWrap/>
            <w:vAlign w:val="bottom"/>
            <w:hideMark/>
          </w:tcPr>
          <w:p w14:paraId="161D29E3" w14:textId="5211F150"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Ha</w:t>
            </w:r>
            <w:r w:rsidR="00E07769" w:rsidRPr="00E07769">
              <w:rPr>
                <w:rFonts w:ascii="Arial" w:eastAsia="Times New Roman" w:hAnsi="Arial" w:cs="Arial"/>
                <w:kern w:val="0"/>
                <w:lang w:eastAsia="en-GB"/>
                <w14:ligatures w14:val="none"/>
              </w:rPr>
              <w:t>l</w:t>
            </w:r>
            <w:r w:rsidRPr="00FE393F">
              <w:rPr>
                <w:rFonts w:ascii="Arial" w:eastAsia="Times New Roman" w:hAnsi="Arial" w:cs="Arial"/>
                <w:kern w:val="0"/>
                <w:lang w:eastAsia="en-GB"/>
                <w14:ligatures w14:val="none"/>
              </w:rPr>
              <w:t>l Hire</w:t>
            </w:r>
          </w:p>
        </w:tc>
        <w:tc>
          <w:tcPr>
            <w:tcW w:w="2160" w:type="dxa"/>
            <w:tcBorders>
              <w:top w:val="nil"/>
              <w:left w:val="nil"/>
              <w:bottom w:val="single" w:sz="4" w:space="0" w:color="auto"/>
              <w:right w:val="single" w:sz="4" w:space="0" w:color="auto"/>
            </w:tcBorders>
            <w:noWrap/>
            <w:vAlign w:val="bottom"/>
            <w:hideMark/>
          </w:tcPr>
          <w:p w14:paraId="77DCA208"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48.00 </w:t>
            </w:r>
          </w:p>
        </w:tc>
      </w:tr>
      <w:tr w:rsidR="00FE393F" w:rsidRPr="00FE393F" w14:paraId="73DBE505"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696CD3CF"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28/05/2025</w:t>
            </w:r>
          </w:p>
        </w:tc>
        <w:tc>
          <w:tcPr>
            <w:tcW w:w="3185" w:type="dxa"/>
            <w:tcBorders>
              <w:top w:val="nil"/>
              <w:left w:val="nil"/>
              <w:bottom w:val="single" w:sz="4" w:space="0" w:color="auto"/>
              <w:right w:val="single" w:sz="4" w:space="0" w:color="auto"/>
            </w:tcBorders>
            <w:noWrap/>
            <w:vAlign w:val="bottom"/>
            <w:hideMark/>
          </w:tcPr>
          <w:p w14:paraId="0F06A1D7"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David Green </w:t>
            </w:r>
          </w:p>
        </w:tc>
        <w:tc>
          <w:tcPr>
            <w:tcW w:w="2693" w:type="dxa"/>
            <w:tcBorders>
              <w:top w:val="nil"/>
              <w:left w:val="nil"/>
              <w:bottom w:val="single" w:sz="4" w:space="0" w:color="auto"/>
              <w:right w:val="single" w:sz="4" w:space="0" w:color="auto"/>
            </w:tcBorders>
            <w:noWrap/>
            <w:vAlign w:val="bottom"/>
            <w:hideMark/>
          </w:tcPr>
          <w:p w14:paraId="0C7B6F54"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Salary May 2025</w:t>
            </w:r>
          </w:p>
        </w:tc>
        <w:tc>
          <w:tcPr>
            <w:tcW w:w="2160" w:type="dxa"/>
            <w:tcBorders>
              <w:top w:val="nil"/>
              <w:left w:val="nil"/>
              <w:bottom w:val="single" w:sz="4" w:space="0" w:color="auto"/>
              <w:right w:val="single" w:sz="4" w:space="0" w:color="auto"/>
            </w:tcBorders>
            <w:noWrap/>
            <w:vAlign w:val="bottom"/>
            <w:hideMark/>
          </w:tcPr>
          <w:p w14:paraId="766AA229"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292.60 </w:t>
            </w:r>
          </w:p>
        </w:tc>
      </w:tr>
      <w:tr w:rsidR="00FE393F" w:rsidRPr="00FE393F" w14:paraId="0A45AF48"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55EDE0D5"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29/05/2025</w:t>
            </w:r>
          </w:p>
        </w:tc>
        <w:tc>
          <w:tcPr>
            <w:tcW w:w="3185" w:type="dxa"/>
            <w:tcBorders>
              <w:top w:val="nil"/>
              <w:left w:val="nil"/>
              <w:bottom w:val="single" w:sz="4" w:space="0" w:color="auto"/>
              <w:right w:val="single" w:sz="4" w:space="0" w:color="auto"/>
            </w:tcBorders>
            <w:noWrap/>
            <w:vAlign w:val="bottom"/>
            <w:hideMark/>
          </w:tcPr>
          <w:p w14:paraId="21D73A80"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David Green (exps) </w:t>
            </w:r>
          </w:p>
        </w:tc>
        <w:tc>
          <w:tcPr>
            <w:tcW w:w="2693" w:type="dxa"/>
            <w:tcBorders>
              <w:top w:val="nil"/>
              <w:left w:val="nil"/>
              <w:bottom w:val="single" w:sz="4" w:space="0" w:color="auto"/>
              <w:right w:val="single" w:sz="4" w:space="0" w:color="auto"/>
            </w:tcBorders>
            <w:noWrap/>
            <w:vAlign w:val="bottom"/>
            <w:hideMark/>
          </w:tcPr>
          <w:p w14:paraId="58EC024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Expenses</w:t>
            </w:r>
          </w:p>
        </w:tc>
        <w:tc>
          <w:tcPr>
            <w:tcW w:w="2160" w:type="dxa"/>
            <w:tcBorders>
              <w:top w:val="nil"/>
              <w:left w:val="nil"/>
              <w:bottom w:val="single" w:sz="4" w:space="0" w:color="auto"/>
              <w:right w:val="single" w:sz="4" w:space="0" w:color="auto"/>
            </w:tcBorders>
            <w:noWrap/>
            <w:vAlign w:val="bottom"/>
            <w:hideMark/>
          </w:tcPr>
          <w:p w14:paraId="712096CA"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34.65 </w:t>
            </w:r>
          </w:p>
        </w:tc>
      </w:tr>
      <w:tr w:rsidR="00FE393F" w:rsidRPr="00FE393F" w14:paraId="7D475B39"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2E622636"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04/06/2025</w:t>
            </w:r>
          </w:p>
        </w:tc>
        <w:tc>
          <w:tcPr>
            <w:tcW w:w="3185" w:type="dxa"/>
            <w:tcBorders>
              <w:top w:val="nil"/>
              <w:left w:val="nil"/>
              <w:bottom w:val="single" w:sz="4" w:space="0" w:color="auto"/>
              <w:right w:val="single" w:sz="4" w:space="0" w:color="auto"/>
            </w:tcBorders>
            <w:noWrap/>
            <w:vAlign w:val="bottom"/>
            <w:hideMark/>
          </w:tcPr>
          <w:p w14:paraId="0660C348"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The Play Inspection Company </w:t>
            </w:r>
          </w:p>
        </w:tc>
        <w:tc>
          <w:tcPr>
            <w:tcW w:w="2693" w:type="dxa"/>
            <w:tcBorders>
              <w:top w:val="nil"/>
              <w:left w:val="nil"/>
              <w:bottom w:val="single" w:sz="4" w:space="0" w:color="auto"/>
              <w:right w:val="single" w:sz="4" w:space="0" w:color="auto"/>
            </w:tcBorders>
            <w:noWrap/>
            <w:vAlign w:val="bottom"/>
            <w:hideMark/>
          </w:tcPr>
          <w:p w14:paraId="49305694"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Play Area Inspection report</w:t>
            </w:r>
          </w:p>
        </w:tc>
        <w:tc>
          <w:tcPr>
            <w:tcW w:w="2160" w:type="dxa"/>
            <w:tcBorders>
              <w:top w:val="nil"/>
              <w:left w:val="nil"/>
              <w:bottom w:val="single" w:sz="4" w:space="0" w:color="auto"/>
              <w:right w:val="single" w:sz="4" w:space="0" w:color="auto"/>
            </w:tcBorders>
            <w:noWrap/>
            <w:vAlign w:val="bottom"/>
            <w:hideMark/>
          </w:tcPr>
          <w:p w14:paraId="5E765929"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174.00 </w:t>
            </w:r>
          </w:p>
        </w:tc>
      </w:tr>
      <w:tr w:rsidR="00FE393F" w:rsidRPr="00FE393F" w14:paraId="044CE0DF"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4DDBB3CA"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17/06/2025</w:t>
            </w:r>
          </w:p>
        </w:tc>
        <w:tc>
          <w:tcPr>
            <w:tcW w:w="3185" w:type="dxa"/>
            <w:tcBorders>
              <w:top w:val="nil"/>
              <w:left w:val="nil"/>
              <w:bottom w:val="single" w:sz="4" w:space="0" w:color="auto"/>
              <w:right w:val="single" w:sz="4" w:space="0" w:color="auto"/>
            </w:tcBorders>
            <w:noWrap/>
            <w:vAlign w:val="bottom"/>
            <w:hideMark/>
          </w:tcPr>
          <w:p w14:paraId="008D38F5"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Hugo Fox</w:t>
            </w:r>
          </w:p>
        </w:tc>
        <w:tc>
          <w:tcPr>
            <w:tcW w:w="2693" w:type="dxa"/>
            <w:tcBorders>
              <w:top w:val="nil"/>
              <w:left w:val="nil"/>
              <w:bottom w:val="single" w:sz="4" w:space="0" w:color="auto"/>
              <w:right w:val="single" w:sz="4" w:space="0" w:color="auto"/>
            </w:tcBorders>
            <w:noWrap/>
            <w:vAlign w:val="bottom"/>
            <w:hideMark/>
          </w:tcPr>
          <w:p w14:paraId="44CECA0C"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Website/email charges</w:t>
            </w:r>
          </w:p>
        </w:tc>
        <w:tc>
          <w:tcPr>
            <w:tcW w:w="2160" w:type="dxa"/>
            <w:tcBorders>
              <w:top w:val="nil"/>
              <w:left w:val="nil"/>
              <w:bottom w:val="single" w:sz="4" w:space="0" w:color="auto"/>
              <w:right w:val="single" w:sz="4" w:space="0" w:color="auto"/>
            </w:tcBorders>
            <w:noWrap/>
            <w:vAlign w:val="bottom"/>
            <w:hideMark/>
          </w:tcPr>
          <w:p w14:paraId="4C2A0D4B"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4.25 </w:t>
            </w:r>
          </w:p>
        </w:tc>
      </w:tr>
      <w:tr w:rsidR="00FE393F" w:rsidRPr="00FE393F" w14:paraId="1FB74C6B"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145B90B3"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18/06/2025</w:t>
            </w:r>
          </w:p>
        </w:tc>
        <w:tc>
          <w:tcPr>
            <w:tcW w:w="3185" w:type="dxa"/>
            <w:tcBorders>
              <w:top w:val="nil"/>
              <w:left w:val="nil"/>
              <w:bottom w:val="single" w:sz="4" w:space="0" w:color="auto"/>
              <w:right w:val="single" w:sz="4" w:space="0" w:color="auto"/>
            </w:tcBorders>
            <w:noWrap/>
            <w:vAlign w:val="bottom"/>
            <w:hideMark/>
          </w:tcPr>
          <w:p w14:paraId="17CAD3A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Lloyds </w:t>
            </w:r>
          </w:p>
        </w:tc>
        <w:tc>
          <w:tcPr>
            <w:tcW w:w="2693" w:type="dxa"/>
            <w:tcBorders>
              <w:top w:val="nil"/>
              <w:left w:val="nil"/>
              <w:bottom w:val="single" w:sz="4" w:space="0" w:color="auto"/>
              <w:right w:val="single" w:sz="4" w:space="0" w:color="auto"/>
            </w:tcBorders>
            <w:noWrap/>
            <w:vAlign w:val="bottom"/>
            <w:hideMark/>
          </w:tcPr>
          <w:p w14:paraId="5B26A973"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Service fee</w:t>
            </w:r>
          </w:p>
        </w:tc>
        <w:tc>
          <w:tcPr>
            <w:tcW w:w="2160" w:type="dxa"/>
            <w:tcBorders>
              <w:top w:val="nil"/>
              <w:left w:val="nil"/>
              <w:bottom w:val="single" w:sz="4" w:space="0" w:color="auto"/>
              <w:right w:val="single" w:sz="4" w:space="0" w:color="auto"/>
            </w:tcBorders>
            <w:noWrap/>
            <w:vAlign w:val="bottom"/>
            <w:hideMark/>
          </w:tcPr>
          <w:p w14:paraId="753F7D50"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11.99 </w:t>
            </w:r>
          </w:p>
        </w:tc>
      </w:tr>
      <w:tr w:rsidR="00FE393F" w:rsidRPr="00FE393F" w14:paraId="2AE915FA"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55FB5D24"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30/06/2025</w:t>
            </w:r>
          </w:p>
        </w:tc>
        <w:tc>
          <w:tcPr>
            <w:tcW w:w="3185" w:type="dxa"/>
            <w:tcBorders>
              <w:top w:val="nil"/>
              <w:left w:val="nil"/>
              <w:bottom w:val="single" w:sz="4" w:space="0" w:color="auto"/>
              <w:right w:val="single" w:sz="4" w:space="0" w:color="auto"/>
            </w:tcBorders>
            <w:noWrap/>
            <w:vAlign w:val="bottom"/>
            <w:hideMark/>
          </w:tcPr>
          <w:p w14:paraId="273117BB"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David Green </w:t>
            </w:r>
          </w:p>
        </w:tc>
        <w:tc>
          <w:tcPr>
            <w:tcW w:w="2693" w:type="dxa"/>
            <w:tcBorders>
              <w:top w:val="nil"/>
              <w:left w:val="nil"/>
              <w:bottom w:val="single" w:sz="4" w:space="0" w:color="auto"/>
              <w:right w:val="single" w:sz="4" w:space="0" w:color="auto"/>
            </w:tcBorders>
            <w:noWrap/>
            <w:vAlign w:val="bottom"/>
            <w:hideMark/>
          </w:tcPr>
          <w:p w14:paraId="216818C2"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Salary June 2025</w:t>
            </w:r>
          </w:p>
        </w:tc>
        <w:tc>
          <w:tcPr>
            <w:tcW w:w="2160" w:type="dxa"/>
            <w:tcBorders>
              <w:top w:val="nil"/>
              <w:left w:val="nil"/>
              <w:bottom w:val="single" w:sz="4" w:space="0" w:color="auto"/>
              <w:right w:val="single" w:sz="4" w:space="0" w:color="auto"/>
            </w:tcBorders>
            <w:noWrap/>
            <w:vAlign w:val="bottom"/>
            <w:hideMark/>
          </w:tcPr>
          <w:p w14:paraId="318A8A51"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292.60 </w:t>
            </w:r>
          </w:p>
        </w:tc>
      </w:tr>
      <w:tr w:rsidR="00FE393F" w:rsidRPr="00FE393F" w14:paraId="3CD36E8F"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4AFCD569"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14/07/2025</w:t>
            </w:r>
          </w:p>
        </w:tc>
        <w:tc>
          <w:tcPr>
            <w:tcW w:w="3185" w:type="dxa"/>
            <w:tcBorders>
              <w:top w:val="nil"/>
              <w:left w:val="nil"/>
              <w:bottom w:val="single" w:sz="4" w:space="0" w:color="auto"/>
              <w:right w:val="single" w:sz="4" w:space="0" w:color="auto"/>
            </w:tcBorders>
            <w:noWrap/>
            <w:vAlign w:val="bottom"/>
            <w:hideMark/>
          </w:tcPr>
          <w:p w14:paraId="609402D2"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HMRC - PAYE </w:t>
            </w:r>
          </w:p>
        </w:tc>
        <w:tc>
          <w:tcPr>
            <w:tcW w:w="2693" w:type="dxa"/>
            <w:tcBorders>
              <w:top w:val="nil"/>
              <w:left w:val="nil"/>
              <w:bottom w:val="single" w:sz="4" w:space="0" w:color="auto"/>
              <w:right w:val="single" w:sz="4" w:space="0" w:color="auto"/>
            </w:tcBorders>
            <w:noWrap/>
            <w:vAlign w:val="bottom"/>
            <w:hideMark/>
          </w:tcPr>
          <w:p w14:paraId="293D1EC9"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PAYE Q1 2025/2026</w:t>
            </w:r>
          </w:p>
        </w:tc>
        <w:tc>
          <w:tcPr>
            <w:tcW w:w="2160" w:type="dxa"/>
            <w:tcBorders>
              <w:top w:val="nil"/>
              <w:left w:val="nil"/>
              <w:bottom w:val="single" w:sz="4" w:space="0" w:color="auto"/>
              <w:right w:val="single" w:sz="4" w:space="0" w:color="auto"/>
            </w:tcBorders>
            <w:noWrap/>
            <w:vAlign w:val="bottom"/>
            <w:hideMark/>
          </w:tcPr>
          <w:p w14:paraId="28D2DF76"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211.80 </w:t>
            </w:r>
          </w:p>
        </w:tc>
      </w:tr>
      <w:tr w:rsidR="00FE393F" w:rsidRPr="00FE393F" w14:paraId="6E726CD5"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164542BD"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lastRenderedPageBreak/>
              <w:t>18/07/2025</w:t>
            </w:r>
          </w:p>
        </w:tc>
        <w:tc>
          <w:tcPr>
            <w:tcW w:w="3185" w:type="dxa"/>
            <w:tcBorders>
              <w:top w:val="nil"/>
              <w:left w:val="nil"/>
              <w:bottom w:val="single" w:sz="4" w:space="0" w:color="auto"/>
              <w:right w:val="single" w:sz="4" w:space="0" w:color="auto"/>
            </w:tcBorders>
            <w:noWrap/>
            <w:vAlign w:val="bottom"/>
            <w:hideMark/>
          </w:tcPr>
          <w:p w14:paraId="7A1DF784"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Hugo Fox</w:t>
            </w:r>
          </w:p>
        </w:tc>
        <w:tc>
          <w:tcPr>
            <w:tcW w:w="2693" w:type="dxa"/>
            <w:tcBorders>
              <w:top w:val="nil"/>
              <w:left w:val="nil"/>
              <w:bottom w:val="single" w:sz="4" w:space="0" w:color="auto"/>
              <w:right w:val="single" w:sz="4" w:space="0" w:color="auto"/>
            </w:tcBorders>
            <w:noWrap/>
            <w:vAlign w:val="bottom"/>
            <w:hideMark/>
          </w:tcPr>
          <w:p w14:paraId="6AAD7F42"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Website/email charges</w:t>
            </w:r>
          </w:p>
        </w:tc>
        <w:tc>
          <w:tcPr>
            <w:tcW w:w="2160" w:type="dxa"/>
            <w:tcBorders>
              <w:top w:val="nil"/>
              <w:left w:val="nil"/>
              <w:bottom w:val="single" w:sz="4" w:space="0" w:color="auto"/>
              <w:right w:val="single" w:sz="4" w:space="0" w:color="auto"/>
            </w:tcBorders>
            <w:noWrap/>
            <w:vAlign w:val="bottom"/>
            <w:hideMark/>
          </w:tcPr>
          <w:p w14:paraId="1CF7EE01"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               11.99 </w:t>
            </w:r>
          </w:p>
        </w:tc>
      </w:tr>
      <w:tr w:rsidR="00FE393F" w:rsidRPr="00FE393F" w14:paraId="60D7380B"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36C62ABB"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21/07/2025</w:t>
            </w:r>
          </w:p>
        </w:tc>
        <w:tc>
          <w:tcPr>
            <w:tcW w:w="3185" w:type="dxa"/>
            <w:tcBorders>
              <w:top w:val="nil"/>
              <w:left w:val="nil"/>
              <w:bottom w:val="single" w:sz="4" w:space="0" w:color="auto"/>
              <w:right w:val="single" w:sz="4" w:space="0" w:color="auto"/>
            </w:tcBorders>
            <w:noWrap/>
            <w:vAlign w:val="bottom"/>
            <w:hideMark/>
          </w:tcPr>
          <w:p w14:paraId="6B620B71"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Lloyds </w:t>
            </w:r>
          </w:p>
        </w:tc>
        <w:tc>
          <w:tcPr>
            <w:tcW w:w="2693" w:type="dxa"/>
            <w:tcBorders>
              <w:top w:val="nil"/>
              <w:left w:val="nil"/>
              <w:bottom w:val="single" w:sz="4" w:space="0" w:color="auto"/>
              <w:right w:val="single" w:sz="4" w:space="0" w:color="auto"/>
            </w:tcBorders>
            <w:noWrap/>
            <w:vAlign w:val="bottom"/>
            <w:hideMark/>
          </w:tcPr>
          <w:p w14:paraId="2B5DE124"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Service fee</w:t>
            </w:r>
          </w:p>
        </w:tc>
        <w:tc>
          <w:tcPr>
            <w:tcW w:w="2160" w:type="dxa"/>
            <w:tcBorders>
              <w:top w:val="nil"/>
              <w:left w:val="nil"/>
              <w:bottom w:val="single" w:sz="4" w:space="0" w:color="auto"/>
              <w:right w:val="single" w:sz="4" w:space="0" w:color="auto"/>
            </w:tcBorders>
            <w:noWrap/>
            <w:vAlign w:val="bottom"/>
            <w:hideMark/>
          </w:tcPr>
          <w:p w14:paraId="4B92FBEB"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4.25 </w:t>
            </w:r>
          </w:p>
        </w:tc>
      </w:tr>
      <w:tr w:rsidR="00FE393F" w:rsidRPr="00FE393F" w14:paraId="1EF39259"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3B8DD763"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28/07/2025</w:t>
            </w:r>
          </w:p>
        </w:tc>
        <w:tc>
          <w:tcPr>
            <w:tcW w:w="3185" w:type="dxa"/>
            <w:tcBorders>
              <w:top w:val="nil"/>
              <w:left w:val="nil"/>
              <w:bottom w:val="single" w:sz="4" w:space="0" w:color="auto"/>
              <w:right w:val="single" w:sz="4" w:space="0" w:color="auto"/>
            </w:tcBorders>
            <w:noWrap/>
            <w:vAlign w:val="bottom"/>
            <w:hideMark/>
          </w:tcPr>
          <w:p w14:paraId="4B8CBF31"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David Green </w:t>
            </w:r>
          </w:p>
        </w:tc>
        <w:tc>
          <w:tcPr>
            <w:tcW w:w="2693" w:type="dxa"/>
            <w:tcBorders>
              <w:top w:val="nil"/>
              <w:left w:val="nil"/>
              <w:bottom w:val="single" w:sz="4" w:space="0" w:color="auto"/>
              <w:right w:val="single" w:sz="4" w:space="0" w:color="auto"/>
            </w:tcBorders>
            <w:noWrap/>
            <w:vAlign w:val="bottom"/>
            <w:hideMark/>
          </w:tcPr>
          <w:p w14:paraId="718F868D"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Salary July 2025</w:t>
            </w:r>
          </w:p>
        </w:tc>
        <w:tc>
          <w:tcPr>
            <w:tcW w:w="2160" w:type="dxa"/>
            <w:tcBorders>
              <w:top w:val="nil"/>
              <w:left w:val="nil"/>
              <w:bottom w:val="single" w:sz="4" w:space="0" w:color="auto"/>
              <w:right w:val="single" w:sz="4" w:space="0" w:color="auto"/>
            </w:tcBorders>
            <w:noWrap/>
            <w:vAlign w:val="bottom"/>
            <w:hideMark/>
          </w:tcPr>
          <w:p w14:paraId="2A29C191"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292.60 </w:t>
            </w:r>
          </w:p>
        </w:tc>
      </w:tr>
      <w:tr w:rsidR="00FE393F" w:rsidRPr="00FE393F" w14:paraId="02974F58"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01421C6E"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04/08/2025</w:t>
            </w:r>
          </w:p>
        </w:tc>
        <w:tc>
          <w:tcPr>
            <w:tcW w:w="3185" w:type="dxa"/>
            <w:tcBorders>
              <w:top w:val="nil"/>
              <w:left w:val="nil"/>
              <w:bottom w:val="single" w:sz="4" w:space="0" w:color="auto"/>
              <w:right w:val="single" w:sz="4" w:space="0" w:color="auto"/>
            </w:tcBorders>
            <w:noWrap/>
            <w:vAlign w:val="bottom"/>
            <w:hideMark/>
          </w:tcPr>
          <w:p w14:paraId="60494EFF"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Paul West </w:t>
            </w:r>
          </w:p>
        </w:tc>
        <w:tc>
          <w:tcPr>
            <w:tcW w:w="2693" w:type="dxa"/>
            <w:tcBorders>
              <w:top w:val="nil"/>
              <w:left w:val="nil"/>
              <w:bottom w:val="single" w:sz="4" w:space="0" w:color="auto"/>
              <w:right w:val="single" w:sz="4" w:space="0" w:color="auto"/>
            </w:tcBorders>
            <w:noWrap/>
            <w:vAlign w:val="bottom"/>
            <w:hideMark/>
          </w:tcPr>
          <w:p w14:paraId="77687ED3" w14:textId="3F539923" w:rsidR="00FE393F" w:rsidRPr="00FE393F" w:rsidRDefault="00896D28"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Repainting</w:t>
            </w:r>
            <w:r w:rsidR="00FE393F" w:rsidRPr="00FE393F">
              <w:rPr>
                <w:rFonts w:ascii="Arial" w:eastAsia="Times New Roman" w:hAnsi="Arial" w:cs="Arial"/>
                <w:kern w:val="0"/>
                <w:lang w:eastAsia="en-GB"/>
                <w14:ligatures w14:val="none"/>
              </w:rPr>
              <w:t xml:space="preserve"> bus shelter</w:t>
            </w:r>
          </w:p>
        </w:tc>
        <w:tc>
          <w:tcPr>
            <w:tcW w:w="2160" w:type="dxa"/>
            <w:tcBorders>
              <w:top w:val="nil"/>
              <w:left w:val="nil"/>
              <w:bottom w:val="single" w:sz="4" w:space="0" w:color="auto"/>
              <w:right w:val="single" w:sz="4" w:space="0" w:color="auto"/>
            </w:tcBorders>
            <w:noWrap/>
            <w:vAlign w:val="bottom"/>
            <w:hideMark/>
          </w:tcPr>
          <w:p w14:paraId="7ED6696C"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xml:space="preserve"> £             488.00 </w:t>
            </w:r>
          </w:p>
        </w:tc>
      </w:tr>
      <w:tr w:rsidR="00FE393F" w:rsidRPr="00FE393F" w14:paraId="3CA03E01"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hideMark/>
          </w:tcPr>
          <w:p w14:paraId="01CBA73C"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18/08/2025</w:t>
            </w:r>
          </w:p>
        </w:tc>
        <w:tc>
          <w:tcPr>
            <w:tcW w:w="3185" w:type="dxa"/>
            <w:tcBorders>
              <w:top w:val="nil"/>
              <w:left w:val="nil"/>
              <w:bottom w:val="single" w:sz="4" w:space="0" w:color="auto"/>
              <w:right w:val="single" w:sz="4" w:space="0" w:color="auto"/>
            </w:tcBorders>
            <w:noWrap/>
            <w:vAlign w:val="bottom"/>
            <w:hideMark/>
          </w:tcPr>
          <w:p w14:paraId="7CDB481E"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Hugo Fox</w:t>
            </w:r>
          </w:p>
        </w:tc>
        <w:tc>
          <w:tcPr>
            <w:tcW w:w="2693" w:type="dxa"/>
            <w:tcBorders>
              <w:top w:val="nil"/>
              <w:left w:val="nil"/>
              <w:bottom w:val="single" w:sz="4" w:space="0" w:color="auto"/>
              <w:right w:val="single" w:sz="4" w:space="0" w:color="auto"/>
            </w:tcBorders>
            <w:noWrap/>
            <w:vAlign w:val="bottom"/>
            <w:hideMark/>
          </w:tcPr>
          <w:p w14:paraId="036A94E4"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Website/email charges</w:t>
            </w:r>
          </w:p>
        </w:tc>
        <w:tc>
          <w:tcPr>
            <w:tcW w:w="2160" w:type="dxa"/>
            <w:tcBorders>
              <w:top w:val="nil"/>
              <w:left w:val="nil"/>
              <w:bottom w:val="single" w:sz="4" w:space="0" w:color="auto"/>
              <w:right w:val="single" w:sz="4" w:space="0" w:color="auto"/>
            </w:tcBorders>
            <w:noWrap/>
            <w:vAlign w:val="bottom"/>
            <w:hideMark/>
          </w:tcPr>
          <w:p w14:paraId="2ADEB3B0"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               11.99 </w:t>
            </w:r>
          </w:p>
        </w:tc>
      </w:tr>
      <w:tr w:rsidR="00FE393F" w:rsidRPr="00FE393F" w14:paraId="44C465D9" w14:textId="77777777" w:rsidTr="00E07769">
        <w:trPr>
          <w:trHeight w:val="300"/>
        </w:trPr>
        <w:tc>
          <w:tcPr>
            <w:tcW w:w="1318" w:type="dxa"/>
            <w:tcBorders>
              <w:top w:val="nil"/>
              <w:left w:val="single" w:sz="4" w:space="0" w:color="auto"/>
              <w:bottom w:val="single" w:sz="4" w:space="0" w:color="auto"/>
              <w:right w:val="single" w:sz="4" w:space="0" w:color="auto"/>
            </w:tcBorders>
            <w:noWrap/>
          </w:tcPr>
          <w:p w14:paraId="6A7788BF"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19/08/2025</w:t>
            </w:r>
          </w:p>
        </w:tc>
        <w:tc>
          <w:tcPr>
            <w:tcW w:w="3185" w:type="dxa"/>
            <w:tcBorders>
              <w:top w:val="nil"/>
              <w:left w:val="nil"/>
              <w:bottom w:val="single" w:sz="4" w:space="0" w:color="auto"/>
              <w:right w:val="single" w:sz="4" w:space="0" w:color="auto"/>
            </w:tcBorders>
            <w:noWrap/>
          </w:tcPr>
          <w:p w14:paraId="06C6062B"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Lloyds </w:t>
            </w:r>
          </w:p>
        </w:tc>
        <w:tc>
          <w:tcPr>
            <w:tcW w:w="2693" w:type="dxa"/>
            <w:tcBorders>
              <w:top w:val="nil"/>
              <w:left w:val="nil"/>
              <w:bottom w:val="single" w:sz="4" w:space="0" w:color="auto"/>
              <w:right w:val="single" w:sz="4" w:space="0" w:color="auto"/>
            </w:tcBorders>
            <w:noWrap/>
          </w:tcPr>
          <w:p w14:paraId="75E75FFB"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Service fee</w:t>
            </w:r>
          </w:p>
        </w:tc>
        <w:tc>
          <w:tcPr>
            <w:tcW w:w="2160" w:type="dxa"/>
            <w:tcBorders>
              <w:top w:val="nil"/>
              <w:left w:val="nil"/>
              <w:bottom w:val="single" w:sz="4" w:space="0" w:color="auto"/>
              <w:right w:val="single" w:sz="4" w:space="0" w:color="auto"/>
            </w:tcBorders>
            <w:noWrap/>
          </w:tcPr>
          <w:p w14:paraId="485A2182"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                  4.25 </w:t>
            </w:r>
          </w:p>
        </w:tc>
      </w:tr>
      <w:tr w:rsidR="00FE393F" w:rsidRPr="00FE393F" w14:paraId="75636A0A"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tcPr>
          <w:p w14:paraId="3D8405B5" w14:textId="77777777" w:rsidR="00FE393F" w:rsidRPr="00FE393F" w:rsidRDefault="00FE393F" w:rsidP="00FE393F">
            <w:pPr>
              <w:spacing w:after="0" w:line="240" w:lineRule="auto"/>
              <w:jc w:val="center"/>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28/08/2025</w:t>
            </w:r>
          </w:p>
        </w:tc>
        <w:tc>
          <w:tcPr>
            <w:tcW w:w="3185" w:type="dxa"/>
            <w:tcBorders>
              <w:top w:val="nil"/>
              <w:left w:val="nil"/>
              <w:bottom w:val="single" w:sz="4" w:space="0" w:color="auto"/>
              <w:right w:val="single" w:sz="4" w:space="0" w:color="auto"/>
            </w:tcBorders>
            <w:noWrap/>
            <w:vAlign w:val="bottom"/>
          </w:tcPr>
          <w:p w14:paraId="0CDBBC5C"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David Green</w:t>
            </w:r>
          </w:p>
        </w:tc>
        <w:tc>
          <w:tcPr>
            <w:tcW w:w="2693" w:type="dxa"/>
            <w:tcBorders>
              <w:top w:val="nil"/>
              <w:left w:val="nil"/>
              <w:bottom w:val="single" w:sz="4" w:space="0" w:color="auto"/>
              <w:right w:val="single" w:sz="4" w:space="0" w:color="auto"/>
            </w:tcBorders>
            <w:noWrap/>
            <w:vAlign w:val="bottom"/>
          </w:tcPr>
          <w:p w14:paraId="64D5D376"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August 2025 pay + arrears</w:t>
            </w:r>
          </w:p>
        </w:tc>
        <w:tc>
          <w:tcPr>
            <w:tcW w:w="2160" w:type="dxa"/>
            <w:tcBorders>
              <w:top w:val="nil"/>
              <w:left w:val="nil"/>
              <w:bottom w:val="single" w:sz="4" w:space="0" w:color="auto"/>
              <w:right w:val="single" w:sz="4" w:space="0" w:color="auto"/>
            </w:tcBorders>
            <w:noWrap/>
            <w:vAlign w:val="bottom"/>
          </w:tcPr>
          <w:p w14:paraId="7A1E3EFD"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 xml:space="preserve">£             338.60     </w:t>
            </w:r>
          </w:p>
        </w:tc>
      </w:tr>
      <w:tr w:rsidR="00FE393F" w:rsidRPr="00FE393F" w14:paraId="4D1B57AB" w14:textId="77777777" w:rsidTr="00E07769">
        <w:trPr>
          <w:trHeight w:val="300"/>
        </w:trPr>
        <w:tc>
          <w:tcPr>
            <w:tcW w:w="1318" w:type="dxa"/>
            <w:tcBorders>
              <w:top w:val="nil"/>
              <w:left w:val="single" w:sz="4" w:space="0" w:color="auto"/>
              <w:bottom w:val="single" w:sz="4" w:space="0" w:color="auto"/>
              <w:right w:val="single" w:sz="4" w:space="0" w:color="auto"/>
            </w:tcBorders>
            <w:noWrap/>
            <w:vAlign w:val="bottom"/>
          </w:tcPr>
          <w:p w14:paraId="01E804D6" w14:textId="77777777" w:rsidR="00FE393F" w:rsidRPr="00FE393F" w:rsidRDefault="00FE393F" w:rsidP="00FE393F">
            <w:pPr>
              <w:spacing w:after="0" w:line="240" w:lineRule="auto"/>
              <w:jc w:val="right"/>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01/09/2025</w:t>
            </w:r>
          </w:p>
        </w:tc>
        <w:tc>
          <w:tcPr>
            <w:tcW w:w="3185" w:type="dxa"/>
            <w:tcBorders>
              <w:top w:val="nil"/>
              <w:left w:val="nil"/>
              <w:bottom w:val="single" w:sz="4" w:space="0" w:color="auto"/>
              <w:right w:val="single" w:sz="4" w:space="0" w:color="auto"/>
            </w:tcBorders>
            <w:noWrap/>
            <w:vAlign w:val="bottom"/>
          </w:tcPr>
          <w:p w14:paraId="3D0E3B51"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Elite Playground Installations</w:t>
            </w:r>
          </w:p>
        </w:tc>
        <w:tc>
          <w:tcPr>
            <w:tcW w:w="2693" w:type="dxa"/>
            <w:tcBorders>
              <w:top w:val="nil"/>
              <w:left w:val="nil"/>
              <w:bottom w:val="single" w:sz="4" w:space="0" w:color="auto"/>
              <w:right w:val="single" w:sz="4" w:space="0" w:color="auto"/>
            </w:tcBorders>
            <w:noWrap/>
            <w:vAlign w:val="bottom"/>
          </w:tcPr>
          <w:p w14:paraId="66066765" w14:textId="77777777" w:rsidR="00FE393F" w:rsidRPr="00FE393F" w:rsidRDefault="00FE393F" w:rsidP="00FE393F">
            <w:pPr>
              <w:spacing w:after="0" w:line="240" w:lineRule="auto"/>
              <w:rPr>
                <w:rFonts w:ascii="Arial" w:eastAsia="Times New Roman" w:hAnsi="Arial" w:cs="Arial"/>
                <w:kern w:val="0"/>
                <w:lang w:eastAsia="en-GB"/>
                <w14:ligatures w14:val="none"/>
              </w:rPr>
            </w:pPr>
            <w:r w:rsidRPr="00FE393F">
              <w:rPr>
                <w:rFonts w:ascii="Arial" w:eastAsia="Times New Roman" w:hAnsi="Arial" w:cs="Arial"/>
                <w:kern w:val="0"/>
                <w:lang w:eastAsia="en-GB"/>
                <w14:ligatures w14:val="none"/>
              </w:rPr>
              <w:t>Repairs</w:t>
            </w:r>
          </w:p>
        </w:tc>
        <w:tc>
          <w:tcPr>
            <w:tcW w:w="2160" w:type="dxa"/>
            <w:tcBorders>
              <w:top w:val="nil"/>
              <w:left w:val="nil"/>
              <w:bottom w:val="single" w:sz="4" w:space="0" w:color="auto"/>
              <w:right w:val="single" w:sz="4" w:space="0" w:color="auto"/>
            </w:tcBorders>
            <w:noWrap/>
            <w:vAlign w:val="bottom"/>
          </w:tcPr>
          <w:p w14:paraId="1EB97DC9" w14:textId="77777777" w:rsidR="00FE393F" w:rsidRPr="00FE393F" w:rsidRDefault="00FE393F" w:rsidP="00FE393F">
            <w:pPr>
              <w:spacing w:after="0" w:line="240" w:lineRule="auto"/>
              <w:jc w:val="right"/>
              <w:rPr>
                <w:rFonts w:ascii="Arial" w:eastAsia="Times New Roman" w:hAnsi="Arial" w:cs="Arial"/>
                <w:b/>
                <w:bCs/>
                <w:kern w:val="0"/>
                <w:lang w:eastAsia="en-GB"/>
                <w14:ligatures w14:val="none"/>
              </w:rPr>
            </w:pPr>
            <w:r w:rsidRPr="00FE393F">
              <w:rPr>
                <w:rFonts w:ascii="Arial" w:eastAsia="Times New Roman" w:hAnsi="Arial" w:cs="Arial"/>
                <w:b/>
                <w:bCs/>
                <w:kern w:val="0"/>
                <w:lang w:eastAsia="en-GB"/>
                <w14:ligatures w14:val="none"/>
              </w:rPr>
              <w:t>£           252.00</w:t>
            </w:r>
          </w:p>
        </w:tc>
      </w:tr>
    </w:tbl>
    <w:p w14:paraId="24ACFCBE" w14:textId="77777777" w:rsidR="00FE393F" w:rsidRDefault="00FE393F" w:rsidP="00E63ED6">
      <w:pPr>
        <w:spacing w:after="0" w:line="240" w:lineRule="auto"/>
        <w:rPr>
          <w:rFonts w:ascii="Arial" w:eastAsia="Times New Roman" w:hAnsi="Arial" w:cs="Arial"/>
          <w:b/>
          <w:bCs/>
          <w:kern w:val="0"/>
          <w14:ligatures w14:val="none"/>
        </w:rPr>
      </w:pPr>
    </w:p>
    <w:p w14:paraId="2D9384B6" w14:textId="520AD4BB" w:rsidR="00E63ED6" w:rsidRPr="00E63ED6" w:rsidRDefault="00E63ED6" w:rsidP="00E63ED6">
      <w:pPr>
        <w:spacing w:after="0" w:line="240" w:lineRule="auto"/>
        <w:rPr>
          <w:rFonts w:ascii="Arial" w:eastAsia="Times New Roman" w:hAnsi="Arial" w:cs="Arial"/>
          <w:kern w:val="0"/>
          <w14:ligatures w14:val="none"/>
        </w:rPr>
      </w:pPr>
      <w:r w:rsidRPr="00E63ED6">
        <w:rPr>
          <w:rFonts w:ascii="Arial" w:eastAsia="Times New Roman" w:hAnsi="Arial" w:cs="Arial"/>
          <w:b/>
          <w:bCs/>
          <w:kern w:val="0"/>
          <w14:ligatures w14:val="none"/>
        </w:rPr>
        <w:t xml:space="preserve">      </w:t>
      </w:r>
      <w:r w:rsidRPr="00E63ED6">
        <w:rPr>
          <w:rFonts w:ascii="Arial" w:eastAsia="Times New Roman" w:hAnsi="Arial" w:cs="Arial"/>
          <w:kern w:val="0"/>
          <w14:ligatures w14:val="none"/>
        </w:rPr>
        <w:t xml:space="preserve">        These payments were approved. </w:t>
      </w:r>
      <w:bookmarkStart w:id="1" w:name="_Hlk134767889"/>
      <w:r w:rsidRPr="00E63ED6">
        <w:rPr>
          <w:rFonts w:ascii="Arial" w:eastAsia="Times New Roman" w:hAnsi="Arial" w:cs="Arial"/>
          <w:kern w:val="0"/>
          <w14:ligatures w14:val="none"/>
        </w:rPr>
        <w:t>Proposed RF, 2</w:t>
      </w:r>
      <w:r w:rsidRPr="00E63ED6">
        <w:rPr>
          <w:rFonts w:ascii="Arial" w:eastAsia="Times New Roman" w:hAnsi="Arial" w:cs="Arial"/>
          <w:kern w:val="0"/>
          <w:vertAlign w:val="superscript"/>
          <w14:ligatures w14:val="none"/>
        </w:rPr>
        <w:t>nd</w:t>
      </w:r>
      <w:r w:rsidRPr="00E63ED6">
        <w:rPr>
          <w:rFonts w:ascii="Arial" w:eastAsia="Times New Roman" w:hAnsi="Arial" w:cs="Arial"/>
          <w:kern w:val="0"/>
          <w14:ligatures w14:val="none"/>
        </w:rPr>
        <w:t xml:space="preserve"> </w:t>
      </w:r>
      <w:bookmarkEnd w:id="1"/>
      <w:r w:rsidR="00FE393F">
        <w:rPr>
          <w:rFonts w:ascii="Arial" w:eastAsia="Times New Roman" w:hAnsi="Arial" w:cs="Arial"/>
          <w:kern w:val="0"/>
          <w14:ligatures w14:val="none"/>
        </w:rPr>
        <w:t>JPT</w:t>
      </w:r>
    </w:p>
    <w:p w14:paraId="0F56FAC9" w14:textId="77777777" w:rsidR="00E63ED6" w:rsidRPr="00E63ED6" w:rsidRDefault="00E63ED6" w:rsidP="00E63ED6">
      <w:pPr>
        <w:spacing w:after="0" w:line="240" w:lineRule="auto"/>
        <w:rPr>
          <w:rFonts w:ascii="Arial" w:eastAsia="Times New Roman" w:hAnsi="Arial" w:cs="Arial"/>
          <w:kern w:val="0"/>
          <w14:ligatures w14:val="none"/>
        </w:rPr>
      </w:pPr>
    </w:p>
    <w:p w14:paraId="16DF9B22" w14:textId="2664C7B7" w:rsidR="00E63ED6" w:rsidRPr="00711DF5" w:rsidRDefault="00E63ED6" w:rsidP="00711DF5">
      <w:pPr>
        <w:pStyle w:val="ListParagraph"/>
        <w:numPr>
          <w:ilvl w:val="1"/>
          <w:numId w:val="11"/>
        </w:numPr>
        <w:spacing w:after="0" w:line="240" w:lineRule="auto"/>
        <w:rPr>
          <w:rFonts w:ascii="Arial" w:eastAsia="Times New Roman" w:hAnsi="Arial" w:cs="Arial"/>
          <w:b/>
          <w:bCs/>
          <w:kern w:val="0"/>
          <w14:ligatures w14:val="none"/>
        </w:rPr>
      </w:pPr>
      <w:r w:rsidRPr="00711DF5">
        <w:rPr>
          <w:rFonts w:ascii="Arial" w:eastAsia="Times New Roman" w:hAnsi="Arial" w:cs="Arial"/>
          <w:b/>
          <w:bCs/>
          <w:kern w:val="0"/>
          <w14:ligatures w14:val="none"/>
        </w:rPr>
        <w:t xml:space="preserve">  Payments authorised</w:t>
      </w:r>
    </w:p>
    <w:p w14:paraId="1B4F1DFA" w14:textId="77777777" w:rsidR="00E63ED6" w:rsidRPr="00E63ED6" w:rsidRDefault="00E63ED6" w:rsidP="00E63ED6">
      <w:pPr>
        <w:spacing w:after="0" w:line="240" w:lineRule="auto"/>
        <w:ind w:firstLine="510"/>
        <w:rPr>
          <w:rFonts w:ascii="Arial" w:eastAsia="Times New Roman" w:hAnsi="Arial" w:cs="Arial"/>
          <w:b/>
          <w:bCs/>
          <w:kern w:val="0"/>
          <w14:ligatures w14:val="none"/>
        </w:rPr>
      </w:pPr>
    </w:p>
    <w:p w14:paraId="42EF8A42" w14:textId="6DF01166" w:rsidR="00E63ED6" w:rsidRPr="00FE393F" w:rsidRDefault="00FE393F" w:rsidP="00FE393F">
      <w:pPr>
        <w:spacing w:after="0" w:line="240" w:lineRule="auto"/>
        <w:ind w:left="150" w:firstLine="720"/>
        <w:rPr>
          <w:rFonts w:ascii="Arial" w:eastAsia="Times New Roman" w:hAnsi="Arial" w:cs="Arial"/>
          <w:kern w:val="0"/>
          <w14:ligatures w14:val="none"/>
        </w:rPr>
      </w:pPr>
      <w:r>
        <w:rPr>
          <w:rFonts w:ascii="Arial" w:eastAsia="Times New Roman" w:hAnsi="Arial" w:cs="Arial"/>
          <w:kern w:val="0"/>
          <w14:ligatures w14:val="none"/>
        </w:rPr>
        <w:t xml:space="preserve"> </w:t>
      </w:r>
      <w:r w:rsidR="00E63ED6" w:rsidRPr="00FE393F">
        <w:rPr>
          <w:rFonts w:ascii="Arial" w:eastAsia="Times New Roman" w:hAnsi="Arial" w:cs="Arial"/>
          <w:kern w:val="0"/>
          <w14:ligatures w14:val="none"/>
        </w:rPr>
        <w:t xml:space="preserve">Clerks’ expenses £ </w:t>
      </w:r>
      <w:r w:rsidRPr="00FE393F">
        <w:rPr>
          <w:rFonts w:ascii="Arial" w:eastAsia="Times New Roman" w:hAnsi="Arial" w:cs="Arial"/>
          <w:kern w:val="0"/>
          <w14:ligatures w14:val="none"/>
        </w:rPr>
        <w:t>16.76</w:t>
      </w:r>
      <w:r>
        <w:rPr>
          <w:rFonts w:ascii="Arial" w:eastAsia="Times New Roman" w:hAnsi="Arial" w:cs="Arial"/>
          <w:kern w:val="0"/>
          <w14:ligatures w14:val="none"/>
        </w:rPr>
        <w:t xml:space="preserve"> were approved. </w:t>
      </w:r>
    </w:p>
    <w:p w14:paraId="7A97D76C" w14:textId="77777777" w:rsidR="00E63ED6" w:rsidRPr="00E63ED6" w:rsidRDefault="00E63ED6" w:rsidP="00E63ED6">
      <w:pPr>
        <w:spacing w:after="0" w:line="240" w:lineRule="auto"/>
        <w:rPr>
          <w:rFonts w:ascii="Arial" w:eastAsia="Times New Roman" w:hAnsi="Arial" w:cs="Arial"/>
          <w:b/>
          <w:bCs/>
          <w:kern w:val="0"/>
          <w14:ligatures w14:val="none"/>
        </w:rPr>
      </w:pPr>
    </w:p>
    <w:p w14:paraId="35E58BB7" w14:textId="2139C8FE" w:rsidR="00E63ED6" w:rsidRPr="00E63ED6" w:rsidRDefault="00711DF5" w:rsidP="00E63ED6">
      <w:pPr>
        <w:spacing w:after="0" w:line="240" w:lineRule="auto"/>
        <w:ind w:left="510"/>
        <w:rPr>
          <w:rFonts w:ascii="Arial" w:eastAsia="Times New Roman" w:hAnsi="Arial" w:cs="Arial"/>
          <w:b/>
          <w:bCs/>
          <w:kern w:val="0"/>
          <w14:ligatures w14:val="none"/>
        </w:rPr>
      </w:pPr>
      <w:r>
        <w:rPr>
          <w:rFonts w:ascii="Arial" w:eastAsia="Times New Roman" w:hAnsi="Arial" w:cs="Arial"/>
          <w:b/>
          <w:bCs/>
          <w:kern w:val="0"/>
          <w14:ligatures w14:val="none"/>
        </w:rPr>
        <w:t xml:space="preserve">8.3  </w:t>
      </w:r>
      <w:r w:rsidR="00FE393F">
        <w:rPr>
          <w:rFonts w:ascii="Arial" w:eastAsia="Times New Roman" w:hAnsi="Arial" w:cs="Arial"/>
          <w:b/>
          <w:bCs/>
          <w:kern w:val="0"/>
          <w14:ligatures w14:val="none"/>
        </w:rPr>
        <w:t xml:space="preserve"> </w:t>
      </w:r>
      <w:r w:rsidR="00E63ED6" w:rsidRPr="00E63ED6">
        <w:rPr>
          <w:rFonts w:ascii="Arial" w:eastAsia="Times New Roman" w:hAnsi="Arial" w:cs="Arial"/>
          <w:b/>
          <w:bCs/>
          <w:kern w:val="0"/>
          <w14:ligatures w14:val="none"/>
        </w:rPr>
        <w:t xml:space="preserve">Financial Report </w:t>
      </w:r>
    </w:p>
    <w:p w14:paraId="422DB9C8" w14:textId="77777777" w:rsidR="00E63ED6" w:rsidRPr="00E63ED6" w:rsidRDefault="00E63ED6" w:rsidP="00E63ED6">
      <w:pPr>
        <w:spacing w:after="0" w:line="240" w:lineRule="auto"/>
        <w:ind w:left="510"/>
        <w:rPr>
          <w:rFonts w:ascii="Arial" w:eastAsia="Times New Roman" w:hAnsi="Arial" w:cs="Arial"/>
          <w:b/>
          <w:bCs/>
          <w:kern w:val="0"/>
          <w14:ligatures w14:val="none"/>
        </w:rPr>
      </w:pPr>
    </w:p>
    <w:p w14:paraId="4E821CA8" w14:textId="34A8FD51" w:rsidR="00E63ED6" w:rsidRPr="00E63ED6" w:rsidRDefault="00FE393F" w:rsidP="00FE393F">
      <w:pPr>
        <w:spacing w:after="0" w:line="240" w:lineRule="auto"/>
        <w:ind w:left="510"/>
        <w:contextualSpacing/>
        <w:rPr>
          <w:rFonts w:ascii="Arial" w:eastAsia="Times New Roman" w:hAnsi="Arial" w:cs="Arial"/>
          <w:kern w:val="0"/>
          <w14:ligatures w14:val="none"/>
        </w:rPr>
      </w:pPr>
      <w:r>
        <w:rPr>
          <w:rFonts w:ascii="Arial" w:eastAsia="Times New Roman" w:hAnsi="Arial" w:cs="Arial"/>
          <w:kern w:val="0"/>
          <w14:ligatures w14:val="none"/>
        </w:rPr>
        <w:t xml:space="preserve">The Clerk reported that the accounts were in </w:t>
      </w:r>
      <w:r w:rsidRPr="00FE393F">
        <w:rPr>
          <w:rFonts w:ascii="Arial" w:eastAsia="Times New Roman" w:hAnsi="Arial" w:cs="Arial"/>
          <w:kern w:val="0"/>
          <w14:ligatures w14:val="none"/>
        </w:rPr>
        <w:t xml:space="preserve">positive status at this stage in the financial Year. Bank balance current circa £ 6,979 plus approx. £10,021 in the deposit account. No issues. </w:t>
      </w:r>
      <w:r>
        <w:rPr>
          <w:rFonts w:ascii="Arial" w:eastAsia="Times New Roman" w:hAnsi="Arial" w:cs="Arial"/>
          <w:kern w:val="0"/>
          <w14:ligatures w14:val="none"/>
        </w:rPr>
        <w:t xml:space="preserve">It is intended to </w:t>
      </w:r>
      <w:r w:rsidRPr="00FE393F">
        <w:rPr>
          <w:rFonts w:ascii="Arial" w:eastAsia="Times New Roman" w:hAnsi="Arial" w:cs="Arial"/>
          <w:kern w:val="0"/>
          <w14:ligatures w14:val="none"/>
        </w:rPr>
        <w:t>maintain the precept at more or less the current level for next year using reserves as necessary.</w:t>
      </w:r>
    </w:p>
    <w:p w14:paraId="70923172" w14:textId="77777777" w:rsidR="00E63ED6" w:rsidRPr="00E63ED6" w:rsidRDefault="00E63ED6" w:rsidP="00FE393F">
      <w:pPr>
        <w:spacing w:after="0" w:line="240" w:lineRule="auto"/>
        <w:ind w:left="1134"/>
        <w:rPr>
          <w:rFonts w:ascii="Arial" w:eastAsia="Times New Roman" w:hAnsi="Arial" w:cs="Arial"/>
          <w:kern w:val="0"/>
          <w14:ligatures w14:val="none"/>
        </w:rPr>
      </w:pPr>
    </w:p>
    <w:p w14:paraId="337FC924" w14:textId="00D6C548" w:rsidR="00E63ED6" w:rsidRPr="00E63ED6" w:rsidRDefault="00711DF5" w:rsidP="00E63ED6">
      <w:pPr>
        <w:widowControl w:val="0"/>
        <w:tabs>
          <w:tab w:val="num" w:pos="567"/>
          <w:tab w:val="num" w:pos="2122"/>
        </w:tabs>
        <w:suppressAutoHyphens/>
        <w:spacing w:after="0" w:line="240" w:lineRule="auto"/>
        <w:ind w:left="567" w:right="-369" w:hanging="567"/>
        <w:contextualSpacing/>
        <w:rPr>
          <w:rFonts w:ascii="Arial" w:eastAsia="Times New Roman" w:hAnsi="Arial" w:cs="Arial"/>
          <w:b/>
          <w:bCs/>
          <w:kern w:val="0"/>
          <w14:ligatures w14:val="none"/>
        </w:rPr>
      </w:pPr>
      <w:r>
        <w:rPr>
          <w:rFonts w:ascii="Arial" w:eastAsia="Times New Roman" w:hAnsi="Arial" w:cs="Arial"/>
          <w:b/>
          <w:bCs/>
          <w:kern w:val="0"/>
          <w14:ligatures w14:val="none"/>
        </w:rPr>
        <w:t>9</w:t>
      </w:r>
      <w:r w:rsidR="00E63ED6" w:rsidRPr="00E63ED6">
        <w:rPr>
          <w:rFonts w:ascii="Arial" w:eastAsia="Times New Roman" w:hAnsi="Arial" w:cs="Arial"/>
          <w:b/>
          <w:bCs/>
          <w:kern w:val="0"/>
          <w14:ligatures w14:val="none"/>
        </w:rPr>
        <w:t>.     Planning matters</w:t>
      </w:r>
    </w:p>
    <w:p w14:paraId="4854451E" w14:textId="77777777" w:rsidR="00E63ED6" w:rsidRPr="00E63ED6" w:rsidRDefault="00E63ED6" w:rsidP="00E63ED6">
      <w:pPr>
        <w:widowControl w:val="0"/>
        <w:suppressAutoHyphens/>
        <w:spacing w:after="0" w:line="240" w:lineRule="auto"/>
        <w:ind w:left="705" w:right="-369" w:hanging="705"/>
        <w:contextualSpacing/>
        <w:rPr>
          <w:rFonts w:ascii="Arial" w:eastAsia="Times New Roman" w:hAnsi="Arial" w:cs="Arial"/>
          <w:b/>
          <w:bCs/>
          <w:kern w:val="0"/>
          <w14:ligatures w14:val="none"/>
        </w:rPr>
      </w:pPr>
    </w:p>
    <w:p w14:paraId="63EC5DF9" w14:textId="6EF87E7B" w:rsidR="00E63ED6" w:rsidRPr="00E63ED6" w:rsidRDefault="00E63ED6" w:rsidP="00E63ED6">
      <w:pPr>
        <w:widowControl w:val="0"/>
        <w:suppressAutoHyphens/>
        <w:spacing w:after="0" w:line="240" w:lineRule="auto"/>
        <w:ind w:left="567" w:right="-369"/>
        <w:contextualSpacing/>
        <w:rPr>
          <w:rFonts w:ascii="Arial" w:eastAsia="Times New Roman" w:hAnsi="Arial" w:cs="Arial"/>
          <w:kern w:val="0"/>
          <w14:ligatures w14:val="none"/>
        </w:rPr>
      </w:pPr>
      <w:r w:rsidRPr="00E63ED6">
        <w:rPr>
          <w:rFonts w:ascii="Arial" w:eastAsia="Times New Roman" w:hAnsi="Arial" w:cs="Arial"/>
          <w:kern w:val="0"/>
          <w14:ligatures w14:val="none"/>
        </w:rPr>
        <w:t>An updated register of applications had been circulated to the Council. There w</w:t>
      </w:r>
      <w:r w:rsidR="00711DF5">
        <w:rPr>
          <w:rFonts w:ascii="Arial" w:eastAsia="Times New Roman" w:hAnsi="Arial" w:cs="Arial"/>
          <w:kern w:val="0"/>
          <w14:ligatures w14:val="none"/>
        </w:rPr>
        <w:t>ere</w:t>
      </w:r>
      <w:r w:rsidRPr="00E63ED6">
        <w:rPr>
          <w:rFonts w:ascii="Arial" w:eastAsia="Times New Roman" w:hAnsi="Arial" w:cs="Arial"/>
          <w:kern w:val="0"/>
          <w14:ligatures w14:val="none"/>
        </w:rPr>
        <w:t xml:space="preserve"> </w:t>
      </w:r>
      <w:r w:rsidR="00711DF5">
        <w:rPr>
          <w:rFonts w:ascii="Arial" w:eastAsia="Times New Roman" w:hAnsi="Arial" w:cs="Arial"/>
          <w:kern w:val="0"/>
          <w14:ligatures w14:val="none"/>
        </w:rPr>
        <w:t xml:space="preserve">two </w:t>
      </w:r>
      <w:r w:rsidRPr="00E63ED6">
        <w:rPr>
          <w:rFonts w:ascii="Arial" w:eastAsia="Times New Roman" w:hAnsi="Arial" w:cs="Arial"/>
          <w:kern w:val="0"/>
          <w14:ligatures w14:val="none"/>
        </w:rPr>
        <w:t>new application</w:t>
      </w:r>
      <w:r w:rsidR="00711DF5">
        <w:rPr>
          <w:rFonts w:ascii="Arial" w:eastAsia="Times New Roman" w:hAnsi="Arial" w:cs="Arial"/>
          <w:kern w:val="0"/>
          <w14:ligatures w14:val="none"/>
        </w:rPr>
        <w:t>s</w:t>
      </w:r>
      <w:r w:rsidRPr="00E63ED6">
        <w:rPr>
          <w:rFonts w:ascii="Arial" w:eastAsia="Times New Roman" w:hAnsi="Arial" w:cs="Arial"/>
          <w:kern w:val="0"/>
          <w14:ligatures w14:val="none"/>
        </w:rPr>
        <w:t xml:space="preserve"> to consider:</w:t>
      </w:r>
    </w:p>
    <w:p w14:paraId="7DDDFDA2" w14:textId="77777777" w:rsidR="00E63ED6" w:rsidRDefault="00E63ED6" w:rsidP="00E63ED6">
      <w:pPr>
        <w:widowControl w:val="0"/>
        <w:suppressAutoHyphens/>
        <w:spacing w:after="0" w:line="240" w:lineRule="auto"/>
        <w:ind w:left="567" w:right="-369"/>
        <w:contextualSpacing/>
        <w:rPr>
          <w:rFonts w:ascii="Arial" w:eastAsia="Times New Roman" w:hAnsi="Arial" w:cs="Arial"/>
          <w:kern w:val="0"/>
          <w14:ligatures w14:val="none"/>
        </w:rPr>
      </w:pPr>
    </w:p>
    <w:p w14:paraId="720EEFBA" w14:textId="17B4A7FC" w:rsidR="00711DF5" w:rsidRPr="00711DF5" w:rsidRDefault="00711DF5" w:rsidP="00711DF5">
      <w:pPr>
        <w:pStyle w:val="ListParagraph"/>
        <w:widowControl w:val="0"/>
        <w:numPr>
          <w:ilvl w:val="0"/>
          <w:numId w:val="12"/>
        </w:numPr>
        <w:suppressAutoHyphens/>
        <w:spacing w:after="0" w:line="240" w:lineRule="auto"/>
        <w:ind w:right="-369"/>
        <w:rPr>
          <w:rFonts w:ascii="Arial" w:eastAsia="Times New Roman" w:hAnsi="Arial" w:cs="Arial"/>
          <w:kern w:val="0"/>
          <w14:ligatures w14:val="none"/>
        </w:rPr>
      </w:pPr>
      <w:r w:rsidRPr="00BC095C">
        <w:rPr>
          <w:rFonts w:ascii="Arial" w:eastAsia="Times New Roman" w:hAnsi="Arial" w:cs="Arial"/>
          <w:b/>
          <w:bCs/>
          <w:kern w:val="0"/>
          <w14:ligatures w14:val="none"/>
        </w:rPr>
        <w:t>P/FUL/2025/05286 Dubbins Farm Access To Dubbins Farm Holnest DT9 5PU</w:t>
      </w:r>
      <w:r w:rsidRPr="00711DF5">
        <w:rPr>
          <w:rFonts w:ascii="Arial" w:eastAsia="Times New Roman" w:hAnsi="Arial" w:cs="Arial"/>
          <w:kern w:val="0"/>
          <w14:ligatures w14:val="none"/>
        </w:rPr>
        <w:t xml:space="preserve"> </w:t>
      </w:r>
      <w:r w:rsidR="00BC095C">
        <w:rPr>
          <w:rFonts w:ascii="Arial" w:eastAsia="Times New Roman" w:hAnsi="Arial" w:cs="Arial"/>
          <w:kern w:val="0"/>
          <w14:ligatures w14:val="none"/>
        </w:rPr>
        <w:t>-</w:t>
      </w:r>
      <w:r w:rsidRPr="00711DF5">
        <w:rPr>
          <w:rFonts w:ascii="Arial" w:eastAsia="Times New Roman" w:hAnsi="Arial" w:cs="Arial"/>
          <w:kern w:val="0"/>
          <w14:ligatures w14:val="none"/>
        </w:rPr>
        <w:t xml:space="preserve"> Erection of an agricultural building</w:t>
      </w:r>
    </w:p>
    <w:p w14:paraId="420FACB4" w14:textId="77777777" w:rsidR="00711DF5" w:rsidRPr="00711DF5" w:rsidRDefault="00711DF5" w:rsidP="00711DF5">
      <w:pPr>
        <w:widowControl w:val="0"/>
        <w:suppressAutoHyphens/>
        <w:spacing w:after="0" w:line="240" w:lineRule="auto"/>
        <w:ind w:left="567" w:right="-369"/>
        <w:contextualSpacing/>
        <w:rPr>
          <w:rFonts w:ascii="Arial" w:eastAsia="Times New Roman" w:hAnsi="Arial" w:cs="Arial"/>
          <w:kern w:val="0"/>
          <w14:ligatures w14:val="none"/>
        </w:rPr>
      </w:pPr>
    </w:p>
    <w:p w14:paraId="6E615239" w14:textId="24410C84" w:rsidR="00711DF5" w:rsidRPr="00711DF5" w:rsidRDefault="00711DF5" w:rsidP="00711DF5">
      <w:pPr>
        <w:pStyle w:val="ListParagraph"/>
        <w:widowControl w:val="0"/>
        <w:numPr>
          <w:ilvl w:val="0"/>
          <w:numId w:val="12"/>
        </w:numPr>
        <w:suppressAutoHyphens/>
        <w:spacing w:after="0" w:line="240" w:lineRule="auto"/>
        <w:ind w:right="-369"/>
        <w:rPr>
          <w:rFonts w:ascii="Arial" w:eastAsia="Times New Roman" w:hAnsi="Arial" w:cs="Arial"/>
          <w:kern w:val="0"/>
          <w14:ligatures w14:val="none"/>
        </w:rPr>
      </w:pPr>
      <w:r>
        <w:rPr>
          <w:rFonts w:ascii="Arial" w:eastAsia="Times New Roman" w:hAnsi="Arial" w:cs="Arial"/>
          <w:kern w:val="0"/>
          <w14:ligatures w14:val="none"/>
        </w:rPr>
        <w:t xml:space="preserve"> </w:t>
      </w:r>
      <w:r w:rsidRPr="00BC095C">
        <w:rPr>
          <w:rFonts w:ascii="Arial" w:eastAsia="Times New Roman" w:hAnsi="Arial" w:cs="Arial"/>
          <w:b/>
          <w:bCs/>
          <w:kern w:val="0"/>
          <w14:ligatures w14:val="none"/>
        </w:rPr>
        <w:t>P/VOC/2025/05335 -Longburton Farm A352 Street Lane To A3030 Longburton DT9 5PG</w:t>
      </w:r>
      <w:r w:rsidRPr="00711DF5">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Pr="00711DF5">
        <w:rPr>
          <w:rFonts w:ascii="Arial" w:eastAsia="Times New Roman" w:hAnsi="Arial" w:cs="Arial"/>
          <w:kern w:val="0"/>
          <w14:ligatures w14:val="none"/>
        </w:rPr>
        <w:t>Demolition of modern barn and conversion of agricultural buildings to 5 No. dwellings with car port and erect new car port (with variation of condition no.7 of Planning Permission No. P/VOC/2024/02675 to amend the approved hard landscaping scheme)</w:t>
      </w:r>
      <w:r>
        <w:rPr>
          <w:rFonts w:ascii="Arial" w:eastAsia="Times New Roman" w:hAnsi="Arial" w:cs="Arial"/>
          <w:kern w:val="0"/>
          <w14:ligatures w14:val="none"/>
        </w:rPr>
        <w:t xml:space="preserve">. </w:t>
      </w:r>
    </w:p>
    <w:p w14:paraId="269C56EF" w14:textId="77777777" w:rsidR="00711DF5" w:rsidRPr="00711DF5" w:rsidRDefault="00711DF5" w:rsidP="00711DF5">
      <w:pPr>
        <w:widowControl w:val="0"/>
        <w:suppressAutoHyphens/>
        <w:spacing w:after="0" w:line="240" w:lineRule="auto"/>
        <w:ind w:left="567" w:right="-369"/>
        <w:contextualSpacing/>
        <w:rPr>
          <w:rFonts w:ascii="Arial" w:eastAsia="Times New Roman" w:hAnsi="Arial" w:cs="Arial"/>
          <w:kern w:val="0"/>
          <w14:ligatures w14:val="none"/>
        </w:rPr>
      </w:pPr>
    </w:p>
    <w:p w14:paraId="61F76F33" w14:textId="6BB1B775" w:rsidR="00711DF5" w:rsidRPr="00E63ED6" w:rsidRDefault="00711DF5" w:rsidP="00E63ED6">
      <w:pPr>
        <w:widowControl w:val="0"/>
        <w:suppressAutoHyphens/>
        <w:spacing w:after="0" w:line="240" w:lineRule="auto"/>
        <w:ind w:left="567" w:right="-369"/>
        <w:contextualSpacing/>
        <w:rPr>
          <w:rFonts w:ascii="Arial" w:eastAsia="Times New Roman" w:hAnsi="Arial" w:cs="Arial"/>
          <w:kern w:val="0"/>
          <w14:ligatures w14:val="none"/>
        </w:rPr>
      </w:pPr>
      <w:r>
        <w:rPr>
          <w:rFonts w:ascii="Arial" w:eastAsia="Times New Roman" w:hAnsi="Arial" w:cs="Arial"/>
          <w:kern w:val="0"/>
          <w14:ligatures w14:val="none"/>
        </w:rPr>
        <w:t xml:space="preserve">There were no objections to either application. </w:t>
      </w:r>
    </w:p>
    <w:p w14:paraId="7960C474" w14:textId="653D2CF2" w:rsidR="00E63ED6" w:rsidRPr="00E63ED6" w:rsidRDefault="00E63ED6" w:rsidP="00E63ED6">
      <w:pPr>
        <w:widowControl w:val="0"/>
        <w:suppressAutoHyphens/>
        <w:spacing w:after="0" w:line="240" w:lineRule="auto"/>
        <w:ind w:left="567" w:right="-369"/>
        <w:contextualSpacing/>
        <w:rPr>
          <w:rFonts w:ascii="Arial" w:eastAsia="Times New Roman" w:hAnsi="Arial" w:cs="Arial"/>
          <w:kern w:val="0"/>
          <w14:ligatures w14:val="none"/>
        </w:rPr>
      </w:pPr>
      <w:r w:rsidRPr="00E63ED6">
        <w:rPr>
          <w:rFonts w:ascii="Arial" w:eastAsia="Times New Roman" w:hAnsi="Arial" w:cs="Arial"/>
          <w:kern w:val="0"/>
          <w14:ligatures w14:val="none"/>
        </w:rPr>
        <w:t xml:space="preserve"> </w:t>
      </w:r>
    </w:p>
    <w:p w14:paraId="0FDFABED" w14:textId="158DE66A" w:rsidR="00E63ED6" w:rsidRPr="00E63ED6" w:rsidRDefault="00E63ED6" w:rsidP="00711DF5">
      <w:pPr>
        <w:spacing w:after="0" w:line="240" w:lineRule="auto"/>
        <w:rPr>
          <w:rFonts w:ascii="Arial" w:eastAsia="Times New Roman" w:hAnsi="Arial" w:cs="Arial"/>
          <w:b/>
          <w:bCs/>
          <w:kern w:val="0"/>
          <w14:ligatures w14:val="none"/>
        </w:rPr>
      </w:pPr>
      <w:r w:rsidRPr="00E63ED6">
        <w:rPr>
          <w:rFonts w:ascii="Arial" w:eastAsia="Times New Roman" w:hAnsi="Arial" w:cs="Arial"/>
          <w:kern w:val="0"/>
          <w14:ligatures w14:val="none"/>
        </w:rPr>
        <w:t xml:space="preserve">  </w:t>
      </w:r>
      <w:r w:rsidR="00711DF5">
        <w:rPr>
          <w:rFonts w:ascii="Arial" w:eastAsia="Times New Roman" w:hAnsi="Arial" w:cs="Arial"/>
          <w:b/>
          <w:bCs/>
          <w:kern w:val="0"/>
          <w14:ligatures w14:val="none"/>
        </w:rPr>
        <w:t xml:space="preserve">10. </w:t>
      </w:r>
      <w:r w:rsidRPr="00E63ED6">
        <w:rPr>
          <w:rFonts w:ascii="Arial" w:eastAsia="Times New Roman" w:hAnsi="Arial" w:cs="Arial"/>
          <w:b/>
          <w:bCs/>
          <w:kern w:val="0"/>
          <w14:ligatures w14:val="none"/>
        </w:rPr>
        <w:t xml:space="preserve">. Correspondence </w:t>
      </w:r>
    </w:p>
    <w:p w14:paraId="12D34F15" w14:textId="77777777" w:rsidR="00E63ED6" w:rsidRPr="00E63ED6" w:rsidRDefault="00E63ED6" w:rsidP="00E63ED6">
      <w:pPr>
        <w:widowControl w:val="0"/>
        <w:tabs>
          <w:tab w:val="num" w:pos="567"/>
        </w:tabs>
        <w:suppressAutoHyphens/>
        <w:spacing w:after="0" w:line="276" w:lineRule="auto"/>
        <w:ind w:left="567" w:right="-369" w:hanging="567"/>
        <w:contextualSpacing/>
        <w:rPr>
          <w:rFonts w:ascii="Arial" w:eastAsia="Times New Roman" w:hAnsi="Arial" w:cs="Arial"/>
          <w:b/>
          <w:bCs/>
          <w:kern w:val="0"/>
          <w14:ligatures w14:val="none"/>
        </w:rPr>
      </w:pPr>
    </w:p>
    <w:p w14:paraId="4F8DA402" w14:textId="77777777" w:rsidR="00E63ED6" w:rsidRDefault="00E63ED6" w:rsidP="00E63ED6">
      <w:pPr>
        <w:widowControl w:val="0"/>
        <w:tabs>
          <w:tab w:val="num" w:pos="567"/>
        </w:tabs>
        <w:suppressAutoHyphens/>
        <w:spacing w:after="0" w:line="240" w:lineRule="auto"/>
        <w:ind w:right="-369"/>
        <w:contextualSpacing/>
        <w:rPr>
          <w:rFonts w:ascii="Arial" w:eastAsia="Times New Roman" w:hAnsi="Arial" w:cs="Arial"/>
          <w:kern w:val="0"/>
          <w14:ligatures w14:val="none"/>
        </w:rPr>
      </w:pPr>
      <w:r w:rsidRPr="00E63ED6">
        <w:rPr>
          <w:rFonts w:ascii="Arial" w:eastAsia="Times New Roman" w:hAnsi="Arial" w:cs="Arial"/>
          <w:kern w:val="0"/>
          <w14:ligatures w14:val="none"/>
        </w:rPr>
        <w:t xml:space="preserve">      Correspondence received as noted below had been circulated to Councillors: </w:t>
      </w:r>
    </w:p>
    <w:p w14:paraId="33E56BA5" w14:textId="77777777" w:rsidR="00711DF5" w:rsidRDefault="00711DF5" w:rsidP="00E63ED6">
      <w:pPr>
        <w:widowControl w:val="0"/>
        <w:tabs>
          <w:tab w:val="num" w:pos="567"/>
        </w:tabs>
        <w:suppressAutoHyphens/>
        <w:spacing w:after="0" w:line="240" w:lineRule="auto"/>
        <w:ind w:right="-369"/>
        <w:contextualSpacing/>
        <w:rPr>
          <w:rFonts w:ascii="Arial" w:eastAsia="Times New Roman" w:hAnsi="Arial" w:cs="Arial"/>
          <w:kern w:val="0"/>
          <w14:ligatures w14:val="none"/>
        </w:rPr>
      </w:pPr>
    </w:p>
    <w:tbl>
      <w:tblPr>
        <w:tblStyle w:val="TableGrid11"/>
        <w:tblW w:w="9889" w:type="dxa"/>
        <w:tblInd w:w="454" w:type="dxa"/>
        <w:tblLook w:val="04A0" w:firstRow="1" w:lastRow="0" w:firstColumn="1" w:lastColumn="0" w:noHBand="0" w:noVBand="1"/>
      </w:tblPr>
      <w:tblGrid>
        <w:gridCol w:w="1544"/>
        <w:gridCol w:w="2108"/>
        <w:gridCol w:w="6237"/>
      </w:tblGrid>
      <w:tr w:rsidR="00711DF5" w:rsidRPr="00711DF5" w14:paraId="7241ED29" w14:textId="77777777" w:rsidTr="00711DF5">
        <w:trPr>
          <w:trHeight w:val="300"/>
        </w:trPr>
        <w:tc>
          <w:tcPr>
            <w:tcW w:w="1544" w:type="dxa"/>
            <w:noWrap/>
            <w:hideMark/>
          </w:tcPr>
          <w:p w14:paraId="0A9E08C2" w14:textId="77777777" w:rsidR="00711DF5" w:rsidRPr="00711DF5" w:rsidRDefault="00711DF5" w:rsidP="00711DF5">
            <w:pPr>
              <w:rPr>
                <w:rFonts w:ascii="Arial" w:hAnsi="Arial" w:cs="Arial"/>
                <w:sz w:val="18"/>
                <w:szCs w:val="18"/>
              </w:rPr>
            </w:pPr>
            <w:r w:rsidRPr="00711DF5">
              <w:rPr>
                <w:rFonts w:ascii="Arial" w:hAnsi="Arial" w:cs="Arial"/>
                <w:sz w:val="18"/>
                <w:szCs w:val="18"/>
              </w:rPr>
              <w:t>Date</w:t>
            </w:r>
          </w:p>
        </w:tc>
        <w:tc>
          <w:tcPr>
            <w:tcW w:w="2108" w:type="dxa"/>
            <w:noWrap/>
            <w:hideMark/>
          </w:tcPr>
          <w:p w14:paraId="6BC2AE40" w14:textId="77777777" w:rsidR="00711DF5" w:rsidRPr="00711DF5" w:rsidRDefault="00711DF5" w:rsidP="00711DF5">
            <w:pPr>
              <w:rPr>
                <w:rFonts w:ascii="Arial" w:hAnsi="Arial" w:cs="Arial"/>
                <w:sz w:val="18"/>
                <w:szCs w:val="18"/>
              </w:rPr>
            </w:pPr>
            <w:r w:rsidRPr="00711DF5">
              <w:rPr>
                <w:rFonts w:ascii="Arial" w:hAnsi="Arial" w:cs="Arial"/>
                <w:sz w:val="18"/>
                <w:szCs w:val="18"/>
              </w:rPr>
              <w:t xml:space="preserve">From </w:t>
            </w:r>
          </w:p>
        </w:tc>
        <w:tc>
          <w:tcPr>
            <w:tcW w:w="6237" w:type="dxa"/>
            <w:noWrap/>
            <w:hideMark/>
          </w:tcPr>
          <w:p w14:paraId="26A3BACC" w14:textId="77777777" w:rsidR="00711DF5" w:rsidRPr="00711DF5" w:rsidRDefault="00711DF5" w:rsidP="00711DF5">
            <w:pPr>
              <w:rPr>
                <w:rFonts w:ascii="Arial" w:hAnsi="Arial" w:cs="Arial"/>
                <w:sz w:val="18"/>
                <w:szCs w:val="18"/>
              </w:rPr>
            </w:pPr>
            <w:r w:rsidRPr="00711DF5">
              <w:rPr>
                <w:rFonts w:ascii="Arial" w:hAnsi="Arial" w:cs="Arial"/>
                <w:sz w:val="18"/>
                <w:szCs w:val="18"/>
              </w:rPr>
              <w:t>Subject/Topic</w:t>
            </w:r>
          </w:p>
        </w:tc>
      </w:tr>
      <w:tr w:rsidR="00711DF5" w:rsidRPr="00711DF5" w14:paraId="0511C85D" w14:textId="77777777" w:rsidTr="00711DF5">
        <w:trPr>
          <w:trHeight w:val="300"/>
        </w:trPr>
        <w:tc>
          <w:tcPr>
            <w:tcW w:w="1544" w:type="dxa"/>
            <w:noWrap/>
            <w:hideMark/>
          </w:tcPr>
          <w:p w14:paraId="663441EB" w14:textId="77777777" w:rsidR="00711DF5" w:rsidRPr="00711DF5" w:rsidRDefault="00711DF5" w:rsidP="00711DF5">
            <w:pPr>
              <w:rPr>
                <w:rFonts w:ascii="Arial" w:hAnsi="Arial" w:cs="Arial"/>
                <w:sz w:val="18"/>
                <w:szCs w:val="18"/>
              </w:rPr>
            </w:pPr>
            <w:r w:rsidRPr="00711DF5">
              <w:rPr>
                <w:rFonts w:ascii="Arial" w:hAnsi="Arial" w:cs="Arial"/>
                <w:sz w:val="18"/>
                <w:szCs w:val="18"/>
              </w:rPr>
              <w:t>24/06/2025</w:t>
            </w:r>
          </w:p>
        </w:tc>
        <w:tc>
          <w:tcPr>
            <w:tcW w:w="2108" w:type="dxa"/>
            <w:noWrap/>
            <w:hideMark/>
          </w:tcPr>
          <w:p w14:paraId="7DD1B04E"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70659BAA" w14:textId="77777777" w:rsidR="00711DF5" w:rsidRPr="00711DF5" w:rsidRDefault="00711DF5" w:rsidP="00711DF5">
            <w:pPr>
              <w:rPr>
                <w:rFonts w:ascii="Arial" w:hAnsi="Arial" w:cs="Arial"/>
                <w:sz w:val="18"/>
                <w:szCs w:val="18"/>
              </w:rPr>
            </w:pPr>
            <w:r w:rsidRPr="00711DF5">
              <w:rPr>
                <w:rFonts w:ascii="Arial" w:hAnsi="Arial" w:cs="Arial"/>
                <w:sz w:val="18"/>
                <w:szCs w:val="18"/>
              </w:rPr>
              <w:t xml:space="preserve">TEMPORARY CLOSURE OF B3146 PARK LANE, GLANVILLES WOOTTON </w:t>
            </w:r>
          </w:p>
        </w:tc>
      </w:tr>
      <w:tr w:rsidR="00711DF5" w:rsidRPr="00711DF5" w14:paraId="63B9EEC8" w14:textId="77777777" w:rsidTr="00711DF5">
        <w:trPr>
          <w:trHeight w:val="300"/>
        </w:trPr>
        <w:tc>
          <w:tcPr>
            <w:tcW w:w="1544" w:type="dxa"/>
            <w:noWrap/>
            <w:hideMark/>
          </w:tcPr>
          <w:p w14:paraId="16405827" w14:textId="77777777" w:rsidR="00711DF5" w:rsidRPr="00711DF5" w:rsidRDefault="00711DF5" w:rsidP="00711DF5">
            <w:pPr>
              <w:rPr>
                <w:rFonts w:ascii="Arial" w:hAnsi="Arial" w:cs="Arial"/>
                <w:sz w:val="18"/>
                <w:szCs w:val="18"/>
              </w:rPr>
            </w:pPr>
            <w:r w:rsidRPr="00711DF5">
              <w:rPr>
                <w:rFonts w:ascii="Arial" w:hAnsi="Arial" w:cs="Arial"/>
                <w:sz w:val="18"/>
                <w:szCs w:val="18"/>
              </w:rPr>
              <w:t>24/06/2025</w:t>
            </w:r>
          </w:p>
        </w:tc>
        <w:tc>
          <w:tcPr>
            <w:tcW w:w="2108" w:type="dxa"/>
            <w:noWrap/>
            <w:hideMark/>
          </w:tcPr>
          <w:p w14:paraId="3D8284C5"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532C40AC" w14:textId="77777777" w:rsidR="00711DF5" w:rsidRPr="00711DF5" w:rsidRDefault="00711DF5" w:rsidP="00711DF5">
            <w:pPr>
              <w:rPr>
                <w:rFonts w:ascii="Arial" w:hAnsi="Arial" w:cs="Arial"/>
                <w:sz w:val="18"/>
                <w:szCs w:val="18"/>
              </w:rPr>
            </w:pPr>
            <w:r w:rsidRPr="00711DF5">
              <w:rPr>
                <w:rFonts w:ascii="Arial" w:hAnsi="Arial" w:cs="Arial"/>
                <w:sz w:val="18"/>
                <w:szCs w:val="18"/>
              </w:rPr>
              <w:t>Revised: Temporary Traffic Regulation Order for Lower Street, Lillington</w:t>
            </w:r>
          </w:p>
        </w:tc>
      </w:tr>
      <w:tr w:rsidR="00711DF5" w:rsidRPr="00711DF5" w14:paraId="4F7DF57E" w14:textId="77777777" w:rsidTr="00711DF5">
        <w:trPr>
          <w:trHeight w:val="300"/>
        </w:trPr>
        <w:tc>
          <w:tcPr>
            <w:tcW w:w="1544" w:type="dxa"/>
            <w:noWrap/>
            <w:hideMark/>
          </w:tcPr>
          <w:p w14:paraId="6F0A68DD" w14:textId="77777777" w:rsidR="00711DF5" w:rsidRPr="00711DF5" w:rsidRDefault="00711DF5" w:rsidP="00711DF5">
            <w:pPr>
              <w:rPr>
                <w:rFonts w:ascii="Arial" w:hAnsi="Arial" w:cs="Arial"/>
                <w:sz w:val="18"/>
                <w:szCs w:val="18"/>
              </w:rPr>
            </w:pPr>
            <w:r w:rsidRPr="00711DF5">
              <w:rPr>
                <w:rFonts w:ascii="Arial" w:hAnsi="Arial" w:cs="Arial"/>
                <w:sz w:val="18"/>
                <w:szCs w:val="18"/>
              </w:rPr>
              <w:t>25/06/2025</w:t>
            </w:r>
          </w:p>
        </w:tc>
        <w:tc>
          <w:tcPr>
            <w:tcW w:w="2108" w:type="dxa"/>
            <w:noWrap/>
            <w:hideMark/>
          </w:tcPr>
          <w:p w14:paraId="7D65C9F0"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4500EC81" w14:textId="77777777" w:rsidR="00711DF5" w:rsidRPr="00711DF5" w:rsidRDefault="00711DF5" w:rsidP="00711DF5">
            <w:pPr>
              <w:rPr>
                <w:rFonts w:ascii="Arial" w:hAnsi="Arial" w:cs="Arial"/>
                <w:sz w:val="18"/>
                <w:szCs w:val="18"/>
              </w:rPr>
            </w:pPr>
            <w:r w:rsidRPr="00711DF5">
              <w:rPr>
                <w:rFonts w:ascii="Arial" w:hAnsi="Arial" w:cs="Arial"/>
                <w:sz w:val="18"/>
                <w:szCs w:val="18"/>
              </w:rPr>
              <w:t>TEMPORARY CLOSURE OF C69, STOCKBRIDGE</w:t>
            </w:r>
          </w:p>
        </w:tc>
      </w:tr>
      <w:tr w:rsidR="00711DF5" w:rsidRPr="00711DF5" w14:paraId="7A887CC8" w14:textId="77777777" w:rsidTr="00711DF5">
        <w:trPr>
          <w:trHeight w:val="300"/>
        </w:trPr>
        <w:tc>
          <w:tcPr>
            <w:tcW w:w="1544" w:type="dxa"/>
            <w:noWrap/>
            <w:hideMark/>
          </w:tcPr>
          <w:p w14:paraId="2E3FBA71" w14:textId="77777777" w:rsidR="00711DF5" w:rsidRPr="00711DF5" w:rsidRDefault="00711DF5" w:rsidP="00711DF5">
            <w:pPr>
              <w:rPr>
                <w:rFonts w:ascii="Arial" w:hAnsi="Arial" w:cs="Arial"/>
                <w:sz w:val="18"/>
                <w:szCs w:val="18"/>
              </w:rPr>
            </w:pPr>
            <w:r w:rsidRPr="00711DF5">
              <w:rPr>
                <w:rFonts w:ascii="Arial" w:hAnsi="Arial" w:cs="Arial"/>
                <w:sz w:val="18"/>
                <w:szCs w:val="18"/>
              </w:rPr>
              <w:t>01/07/2025</w:t>
            </w:r>
          </w:p>
        </w:tc>
        <w:tc>
          <w:tcPr>
            <w:tcW w:w="2108" w:type="dxa"/>
            <w:noWrap/>
            <w:hideMark/>
          </w:tcPr>
          <w:p w14:paraId="5DE04875"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00488E51" w14:textId="77777777" w:rsidR="00711DF5" w:rsidRPr="00711DF5" w:rsidRDefault="00711DF5" w:rsidP="00711DF5">
            <w:pPr>
              <w:rPr>
                <w:rFonts w:ascii="Arial" w:hAnsi="Arial" w:cs="Arial"/>
                <w:sz w:val="18"/>
                <w:szCs w:val="18"/>
              </w:rPr>
            </w:pPr>
            <w:r w:rsidRPr="00711DF5">
              <w:rPr>
                <w:rFonts w:ascii="Arial" w:hAnsi="Arial" w:cs="Arial"/>
                <w:sz w:val="18"/>
                <w:szCs w:val="18"/>
              </w:rPr>
              <w:t>TEMPORARY TRAFFIC MANAGEMENT ORDER OF VARIOUS ROADS, MIDDLEMARSH</w:t>
            </w:r>
          </w:p>
        </w:tc>
      </w:tr>
      <w:tr w:rsidR="00711DF5" w:rsidRPr="00711DF5" w14:paraId="77E7ED85" w14:textId="77777777" w:rsidTr="00711DF5">
        <w:trPr>
          <w:trHeight w:val="300"/>
        </w:trPr>
        <w:tc>
          <w:tcPr>
            <w:tcW w:w="1544" w:type="dxa"/>
            <w:noWrap/>
            <w:hideMark/>
          </w:tcPr>
          <w:p w14:paraId="6128102C" w14:textId="77777777" w:rsidR="00711DF5" w:rsidRPr="00711DF5" w:rsidRDefault="00711DF5" w:rsidP="00711DF5">
            <w:pPr>
              <w:rPr>
                <w:rFonts w:ascii="Arial" w:hAnsi="Arial" w:cs="Arial"/>
                <w:sz w:val="18"/>
                <w:szCs w:val="18"/>
              </w:rPr>
            </w:pPr>
            <w:r w:rsidRPr="00711DF5">
              <w:rPr>
                <w:rFonts w:ascii="Arial" w:hAnsi="Arial" w:cs="Arial"/>
                <w:sz w:val="18"/>
                <w:szCs w:val="18"/>
              </w:rPr>
              <w:t>02/07/2025</w:t>
            </w:r>
          </w:p>
        </w:tc>
        <w:tc>
          <w:tcPr>
            <w:tcW w:w="2108" w:type="dxa"/>
            <w:noWrap/>
            <w:hideMark/>
          </w:tcPr>
          <w:p w14:paraId="59015873" w14:textId="77777777" w:rsidR="00711DF5" w:rsidRPr="00711DF5" w:rsidRDefault="00711DF5" w:rsidP="00711DF5">
            <w:pPr>
              <w:rPr>
                <w:rFonts w:ascii="Arial" w:hAnsi="Arial" w:cs="Arial"/>
                <w:sz w:val="18"/>
                <w:szCs w:val="18"/>
              </w:rPr>
            </w:pPr>
            <w:r w:rsidRPr="00711DF5">
              <w:rPr>
                <w:rFonts w:ascii="Arial" w:hAnsi="Arial" w:cs="Arial"/>
                <w:sz w:val="18"/>
                <w:szCs w:val="18"/>
              </w:rPr>
              <w:t>Cllr Kippax</w:t>
            </w:r>
          </w:p>
        </w:tc>
        <w:tc>
          <w:tcPr>
            <w:tcW w:w="6237" w:type="dxa"/>
            <w:noWrap/>
            <w:hideMark/>
          </w:tcPr>
          <w:p w14:paraId="23AB2645" w14:textId="77777777" w:rsidR="00711DF5" w:rsidRPr="00711DF5" w:rsidRDefault="00711DF5" w:rsidP="00711DF5">
            <w:pPr>
              <w:rPr>
                <w:rFonts w:ascii="Arial" w:hAnsi="Arial" w:cs="Arial"/>
                <w:sz w:val="18"/>
                <w:szCs w:val="18"/>
              </w:rPr>
            </w:pPr>
            <w:r w:rsidRPr="00711DF5">
              <w:rPr>
                <w:rFonts w:ascii="Arial" w:hAnsi="Arial" w:cs="Arial"/>
                <w:sz w:val="18"/>
                <w:szCs w:val="18"/>
              </w:rPr>
              <w:t>FW: NEWS: Dorset Council revises recycling centre plans amid financial pressures</w:t>
            </w:r>
          </w:p>
        </w:tc>
      </w:tr>
      <w:tr w:rsidR="00711DF5" w:rsidRPr="00711DF5" w14:paraId="48146847" w14:textId="77777777" w:rsidTr="00711DF5">
        <w:trPr>
          <w:trHeight w:val="300"/>
        </w:trPr>
        <w:tc>
          <w:tcPr>
            <w:tcW w:w="1544" w:type="dxa"/>
            <w:noWrap/>
            <w:hideMark/>
          </w:tcPr>
          <w:p w14:paraId="178FF9F6" w14:textId="77777777" w:rsidR="00711DF5" w:rsidRPr="00711DF5" w:rsidRDefault="00711DF5" w:rsidP="00711DF5">
            <w:pPr>
              <w:rPr>
                <w:rFonts w:ascii="Arial" w:hAnsi="Arial" w:cs="Arial"/>
                <w:sz w:val="18"/>
                <w:szCs w:val="18"/>
              </w:rPr>
            </w:pPr>
            <w:r w:rsidRPr="00711DF5">
              <w:rPr>
                <w:rFonts w:ascii="Arial" w:hAnsi="Arial" w:cs="Arial"/>
                <w:sz w:val="18"/>
                <w:szCs w:val="18"/>
              </w:rPr>
              <w:t>04/07/2025</w:t>
            </w:r>
          </w:p>
        </w:tc>
        <w:tc>
          <w:tcPr>
            <w:tcW w:w="2108" w:type="dxa"/>
            <w:noWrap/>
            <w:hideMark/>
          </w:tcPr>
          <w:p w14:paraId="0975028D"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68EF86D4" w14:textId="77777777" w:rsidR="00711DF5" w:rsidRPr="00711DF5" w:rsidRDefault="00711DF5" w:rsidP="00711DF5">
            <w:pPr>
              <w:rPr>
                <w:rFonts w:ascii="Arial" w:hAnsi="Arial" w:cs="Arial"/>
                <w:sz w:val="18"/>
                <w:szCs w:val="18"/>
              </w:rPr>
            </w:pPr>
            <w:r w:rsidRPr="00711DF5">
              <w:rPr>
                <w:rFonts w:ascii="Arial" w:hAnsi="Arial" w:cs="Arial"/>
                <w:sz w:val="18"/>
                <w:szCs w:val="18"/>
              </w:rPr>
              <w:t>URGENT TEMPORARY CLOSURE OF HERMITAGE ROAD, HOLNEST</w:t>
            </w:r>
          </w:p>
        </w:tc>
      </w:tr>
      <w:tr w:rsidR="00711DF5" w:rsidRPr="00711DF5" w14:paraId="2EA7138B" w14:textId="77777777" w:rsidTr="00711DF5">
        <w:trPr>
          <w:trHeight w:val="300"/>
        </w:trPr>
        <w:tc>
          <w:tcPr>
            <w:tcW w:w="1544" w:type="dxa"/>
            <w:noWrap/>
            <w:hideMark/>
          </w:tcPr>
          <w:p w14:paraId="51F14FE5" w14:textId="77777777" w:rsidR="00711DF5" w:rsidRPr="00711DF5" w:rsidRDefault="00711DF5" w:rsidP="00711DF5">
            <w:pPr>
              <w:rPr>
                <w:rFonts w:ascii="Arial" w:hAnsi="Arial" w:cs="Arial"/>
                <w:sz w:val="18"/>
                <w:szCs w:val="18"/>
              </w:rPr>
            </w:pPr>
            <w:r w:rsidRPr="00711DF5">
              <w:rPr>
                <w:rFonts w:ascii="Arial" w:hAnsi="Arial" w:cs="Arial"/>
                <w:sz w:val="18"/>
                <w:szCs w:val="18"/>
              </w:rPr>
              <w:t>07/07/2025</w:t>
            </w:r>
          </w:p>
        </w:tc>
        <w:tc>
          <w:tcPr>
            <w:tcW w:w="2108" w:type="dxa"/>
            <w:noWrap/>
            <w:hideMark/>
          </w:tcPr>
          <w:p w14:paraId="3192F7CF"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6E397E16" w14:textId="77777777" w:rsidR="00711DF5" w:rsidRPr="00711DF5" w:rsidRDefault="00711DF5" w:rsidP="00711DF5">
            <w:pPr>
              <w:rPr>
                <w:rFonts w:ascii="Arial" w:hAnsi="Arial" w:cs="Arial"/>
                <w:sz w:val="18"/>
                <w:szCs w:val="18"/>
              </w:rPr>
            </w:pPr>
            <w:r w:rsidRPr="00711DF5">
              <w:rPr>
                <w:rFonts w:ascii="Arial" w:hAnsi="Arial" w:cs="Arial"/>
                <w:sz w:val="18"/>
                <w:szCs w:val="18"/>
              </w:rPr>
              <w:t>23/7 to 30/ 7EMPORARY TRAFFIC MANAGEMENT ORDER, LEWESTON ROAD, LONGBURTON</w:t>
            </w:r>
          </w:p>
        </w:tc>
      </w:tr>
      <w:tr w:rsidR="00711DF5" w:rsidRPr="00711DF5" w14:paraId="78E7BC5C" w14:textId="77777777" w:rsidTr="00711DF5">
        <w:trPr>
          <w:trHeight w:val="300"/>
        </w:trPr>
        <w:tc>
          <w:tcPr>
            <w:tcW w:w="1544" w:type="dxa"/>
            <w:noWrap/>
            <w:hideMark/>
          </w:tcPr>
          <w:p w14:paraId="5AA59795" w14:textId="77777777" w:rsidR="00711DF5" w:rsidRPr="00711DF5" w:rsidRDefault="00711DF5" w:rsidP="00711DF5">
            <w:pPr>
              <w:rPr>
                <w:rFonts w:ascii="Arial" w:hAnsi="Arial" w:cs="Arial"/>
                <w:sz w:val="18"/>
                <w:szCs w:val="18"/>
              </w:rPr>
            </w:pPr>
            <w:r w:rsidRPr="00711DF5">
              <w:rPr>
                <w:rFonts w:ascii="Arial" w:hAnsi="Arial" w:cs="Arial"/>
                <w:sz w:val="18"/>
                <w:szCs w:val="18"/>
              </w:rPr>
              <w:t>15/07/2025</w:t>
            </w:r>
          </w:p>
        </w:tc>
        <w:tc>
          <w:tcPr>
            <w:tcW w:w="2108" w:type="dxa"/>
            <w:noWrap/>
            <w:hideMark/>
          </w:tcPr>
          <w:p w14:paraId="1DB51209" w14:textId="77777777" w:rsidR="00711DF5" w:rsidRPr="00711DF5" w:rsidRDefault="00711DF5" w:rsidP="00711DF5">
            <w:pPr>
              <w:rPr>
                <w:rFonts w:ascii="Arial" w:hAnsi="Arial" w:cs="Arial"/>
                <w:sz w:val="18"/>
                <w:szCs w:val="18"/>
              </w:rPr>
            </w:pPr>
            <w:r w:rsidRPr="00711DF5">
              <w:rPr>
                <w:rFonts w:ascii="Arial" w:hAnsi="Arial" w:cs="Arial"/>
                <w:sz w:val="18"/>
                <w:szCs w:val="18"/>
              </w:rPr>
              <w:t>Dorset Council</w:t>
            </w:r>
          </w:p>
        </w:tc>
        <w:tc>
          <w:tcPr>
            <w:tcW w:w="6237" w:type="dxa"/>
            <w:noWrap/>
            <w:hideMark/>
          </w:tcPr>
          <w:p w14:paraId="4681B41E" w14:textId="77777777" w:rsidR="00711DF5" w:rsidRPr="00711DF5" w:rsidRDefault="00711DF5" w:rsidP="00711DF5">
            <w:pPr>
              <w:rPr>
                <w:rFonts w:ascii="Arial" w:hAnsi="Arial" w:cs="Arial"/>
                <w:sz w:val="18"/>
                <w:szCs w:val="18"/>
              </w:rPr>
            </w:pPr>
            <w:r w:rsidRPr="00711DF5">
              <w:rPr>
                <w:rFonts w:ascii="Arial" w:hAnsi="Arial" w:cs="Arial"/>
                <w:sz w:val="18"/>
                <w:szCs w:val="18"/>
              </w:rPr>
              <w:t>Dorset Local Plan – Parish and Town Council Engagement Event</w:t>
            </w:r>
          </w:p>
        </w:tc>
      </w:tr>
      <w:tr w:rsidR="00711DF5" w:rsidRPr="00711DF5" w14:paraId="0DBA84EB" w14:textId="77777777" w:rsidTr="00711DF5">
        <w:trPr>
          <w:trHeight w:val="300"/>
        </w:trPr>
        <w:tc>
          <w:tcPr>
            <w:tcW w:w="1544" w:type="dxa"/>
            <w:noWrap/>
            <w:hideMark/>
          </w:tcPr>
          <w:p w14:paraId="6D3210FA" w14:textId="77777777" w:rsidR="00711DF5" w:rsidRPr="00711DF5" w:rsidRDefault="00711DF5" w:rsidP="00711DF5">
            <w:pPr>
              <w:rPr>
                <w:rFonts w:ascii="Arial" w:hAnsi="Arial" w:cs="Arial"/>
                <w:sz w:val="18"/>
                <w:szCs w:val="18"/>
              </w:rPr>
            </w:pPr>
            <w:r w:rsidRPr="00711DF5">
              <w:rPr>
                <w:rFonts w:ascii="Arial" w:hAnsi="Arial" w:cs="Arial"/>
                <w:sz w:val="18"/>
                <w:szCs w:val="18"/>
              </w:rPr>
              <w:t>24/07/2025</w:t>
            </w:r>
          </w:p>
        </w:tc>
        <w:tc>
          <w:tcPr>
            <w:tcW w:w="2108" w:type="dxa"/>
            <w:noWrap/>
            <w:hideMark/>
          </w:tcPr>
          <w:p w14:paraId="34C234E4" w14:textId="77777777" w:rsidR="00711DF5" w:rsidRPr="00711DF5" w:rsidRDefault="00711DF5" w:rsidP="00711DF5">
            <w:pPr>
              <w:rPr>
                <w:rFonts w:ascii="Arial" w:hAnsi="Arial" w:cs="Arial"/>
                <w:sz w:val="18"/>
                <w:szCs w:val="18"/>
              </w:rPr>
            </w:pPr>
            <w:r w:rsidRPr="00711DF5">
              <w:rPr>
                <w:rFonts w:ascii="Arial" w:hAnsi="Arial" w:cs="Arial"/>
                <w:sz w:val="18"/>
                <w:szCs w:val="18"/>
              </w:rPr>
              <w:t>DAPTC</w:t>
            </w:r>
          </w:p>
        </w:tc>
        <w:tc>
          <w:tcPr>
            <w:tcW w:w="6237" w:type="dxa"/>
            <w:noWrap/>
            <w:hideMark/>
          </w:tcPr>
          <w:p w14:paraId="1973E23A" w14:textId="77777777" w:rsidR="00711DF5" w:rsidRPr="00711DF5" w:rsidRDefault="00711DF5" w:rsidP="00711DF5">
            <w:pPr>
              <w:rPr>
                <w:rFonts w:ascii="Arial" w:hAnsi="Arial" w:cs="Arial"/>
                <w:sz w:val="18"/>
                <w:szCs w:val="18"/>
              </w:rPr>
            </w:pPr>
            <w:r w:rsidRPr="00711DF5">
              <w:rPr>
                <w:rFonts w:ascii="Arial" w:hAnsi="Arial" w:cs="Arial"/>
                <w:sz w:val="18"/>
                <w:szCs w:val="18"/>
              </w:rPr>
              <w:t xml:space="preserve"> Action Briefing - Parish Council Survey</w:t>
            </w:r>
          </w:p>
        </w:tc>
      </w:tr>
      <w:tr w:rsidR="00711DF5" w:rsidRPr="00711DF5" w14:paraId="4967755C" w14:textId="77777777" w:rsidTr="00711DF5">
        <w:trPr>
          <w:trHeight w:val="300"/>
        </w:trPr>
        <w:tc>
          <w:tcPr>
            <w:tcW w:w="1544" w:type="dxa"/>
            <w:noWrap/>
            <w:hideMark/>
          </w:tcPr>
          <w:p w14:paraId="4789E78A" w14:textId="77777777" w:rsidR="00711DF5" w:rsidRPr="00711DF5" w:rsidRDefault="00711DF5" w:rsidP="00711DF5">
            <w:pPr>
              <w:rPr>
                <w:rFonts w:ascii="Arial" w:hAnsi="Arial" w:cs="Arial"/>
                <w:sz w:val="18"/>
                <w:szCs w:val="18"/>
              </w:rPr>
            </w:pPr>
            <w:r w:rsidRPr="00711DF5">
              <w:rPr>
                <w:rFonts w:ascii="Arial" w:hAnsi="Arial" w:cs="Arial"/>
                <w:sz w:val="18"/>
                <w:szCs w:val="18"/>
              </w:rPr>
              <w:lastRenderedPageBreak/>
              <w:t>22/07/2025</w:t>
            </w:r>
          </w:p>
        </w:tc>
        <w:tc>
          <w:tcPr>
            <w:tcW w:w="2108" w:type="dxa"/>
            <w:noWrap/>
            <w:hideMark/>
          </w:tcPr>
          <w:p w14:paraId="10846D81" w14:textId="77777777" w:rsidR="00711DF5" w:rsidRPr="00711DF5" w:rsidRDefault="00711DF5" w:rsidP="00711DF5">
            <w:pPr>
              <w:rPr>
                <w:rFonts w:ascii="Arial" w:hAnsi="Arial" w:cs="Arial"/>
                <w:sz w:val="18"/>
                <w:szCs w:val="18"/>
              </w:rPr>
            </w:pPr>
            <w:r w:rsidRPr="00711DF5">
              <w:rPr>
                <w:rFonts w:ascii="Arial" w:hAnsi="Arial" w:cs="Arial"/>
                <w:sz w:val="18"/>
                <w:szCs w:val="18"/>
              </w:rPr>
              <w:t>Dorset CPRE</w:t>
            </w:r>
          </w:p>
        </w:tc>
        <w:tc>
          <w:tcPr>
            <w:tcW w:w="6237" w:type="dxa"/>
            <w:noWrap/>
            <w:hideMark/>
          </w:tcPr>
          <w:p w14:paraId="4369B592" w14:textId="77777777" w:rsidR="00711DF5" w:rsidRPr="00711DF5" w:rsidRDefault="00711DF5" w:rsidP="00711DF5">
            <w:pPr>
              <w:rPr>
                <w:rFonts w:ascii="Arial" w:hAnsi="Arial" w:cs="Arial"/>
                <w:sz w:val="18"/>
                <w:szCs w:val="18"/>
              </w:rPr>
            </w:pPr>
            <w:r w:rsidRPr="00711DF5">
              <w:rPr>
                <w:rFonts w:ascii="Arial" w:hAnsi="Arial" w:cs="Arial"/>
                <w:sz w:val="18"/>
                <w:szCs w:val="18"/>
              </w:rPr>
              <w:t>Dorset CPRE July 2025 Newsletter -</w:t>
            </w:r>
          </w:p>
        </w:tc>
      </w:tr>
      <w:tr w:rsidR="00711DF5" w:rsidRPr="00711DF5" w14:paraId="749EC749" w14:textId="77777777" w:rsidTr="00711DF5">
        <w:trPr>
          <w:trHeight w:val="300"/>
        </w:trPr>
        <w:tc>
          <w:tcPr>
            <w:tcW w:w="1544" w:type="dxa"/>
            <w:noWrap/>
            <w:hideMark/>
          </w:tcPr>
          <w:p w14:paraId="210E23AA" w14:textId="77777777" w:rsidR="00711DF5" w:rsidRPr="00711DF5" w:rsidRDefault="00711DF5" w:rsidP="00711DF5">
            <w:pPr>
              <w:rPr>
                <w:rFonts w:ascii="Arial" w:hAnsi="Arial" w:cs="Arial"/>
                <w:sz w:val="18"/>
                <w:szCs w:val="18"/>
              </w:rPr>
            </w:pPr>
            <w:r w:rsidRPr="00711DF5">
              <w:rPr>
                <w:rFonts w:ascii="Arial" w:hAnsi="Arial" w:cs="Arial"/>
                <w:sz w:val="18"/>
                <w:szCs w:val="18"/>
              </w:rPr>
              <w:t>28/07/2025</w:t>
            </w:r>
          </w:p>
        </w:tc>
        <w:tc>
          <w:tcPr>
            <w:tcW w:w="2108" w:type="dxa"/>
            <w:noWrap/>
            <w:hideMark/>
          </w:tcPr>
          <w:p w14:paraId="367AF10C"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257E2D5B" w14:textId="77777777" w:rsidR="00711DF5" w:rsidRPr="00711DF5" w:rsidRDefault="00711DF5" w:rsidP="00711DF5">
            <w:pPr>
              <w:rPr>
                <w:rFonts w:ascii="Arial" w:hAnsi="Arial" w:cs="Arial"/>
                <w:sz w:val="18"/>
                <w:szCs w:val="18"/>
              </w:rPr>
            </w:pPr>
            <w:r w:rsidRPr="00711DF5">
              <w:rPr>
                <w:rFonts w:ascii="Arial" w:hAnsi="Arial" w:cs="Arial"/>
                <w:sz w:val="18"/>
                <w:szCs w:val="18"/>
              </w:rPr>
              <w:t>PROPOSED TEMPORARY CLOSURE OF A352, LONGBURTON</w:t>
            </w:r>
          </w:p>
        </w:tc>
      </w:tr>
      <w:tr w:rsidR="00711DF5" w:rsidRPr="00711DF5" w14:paraId="5F92D668" w14:textId="77777777" w:rsidTr="00711DF5">
        <w:trPr>
          <w:trHeight w:val="300"/>
        </w:trPr>
        <w:tc>
          <w:tcPr>
            <w:tcW w:w="1544" w:type="dxa"/>
            <w:noWrap/>
            <w:hideMark/>
          </w:tcPr>
          <w:p w14:paraId="0A502373" w14:textId="77777777" w:rsidR="00711DF5" w:rsidRPr="00711DF5" w:rsidRDefault="00711DF5" w:rsidP="00711DF5">
            <w:pPr>
              <w:rPr>
                <w:rFonts w:ascii="Arial" w:hAnsi="Arial" w:cs="Arial"/>
                <w:sz w:val="18"/>
                <w:szCs w:val="18"/>
              </w:rPr>
            </w:pPr>
            <w:r w:rsidRPr="00711DF5">
              <w:rPr>
                <w:rFonts w:ascii="Arial" w:hAnsi="Arial" w:cs="Arial"/>
                <w:sz w:val="18"/>
                <w:szCs w:val="18"/>
              </w:rPr>
              <w:t>31/07/2025</w:t>
            </w:r>
          </w:p>
        </w:tc>
        <w:tc>
          <w:tcPr>
            <w:tcW w:w="2108" w:type="dxa"/>
            <w:noWrap/>
            <w:hideMark/>
          </w:tcPr>
          <w:p w14:paraId="3F6CA3DB" w14:textId="77777777" w:rsidR="00711DF5" w:rsidRPr="00711DF5" w:rsidRDefault="00711DF5" w:rsidP="00711DF5">
            <w:pPr>
              <w:rPr>
                <w:rFonts w:ascii="Arial" w:hAnsi="Arial" w:cs="Arial"/>
                <w:sz w:val="18"/>
                <w:szCs w:val="18"/>
              </w:rPr>
            </w:pPr>
            <w:r w:rsidRPr="00711DF5">
              <w:rPr>
                <w:rFonts w:ascii="Arial" w:hAnsi="Arial" w:cs="Arial"/>
                <w:sz w:val="18"/>
                <w:szCs w:val="18"/>
              </w:rPr>
              <w:t>Dorset Highways</w:t>
            </w:r>
          </w:p>
        </w:tc>
        <w:tc>
          <w:tcPr>
            <w:tcW w:w="6237" w:type="dxa"/>
            <w:noWrap/>
            <w:hideMark/>
          </w:tcPr>
          <w:p w14:paraId="45D6E16C" w14:textId="77777777" w:rsidR="00711DF5" w:rsidRPr="00711DF5" w:rsidRDefault="00711DF5" w:rsidP="00711DF5">
            <w:pPr>
              <w:rPr>
                <w:rFonts w:ascii="Arial" w:hAnsi="Arial" w:cs="Arial"/>
                <w:sz w:val="18"/>
                <w:szCs w:val="18"/>
              </w:rPr>
            </w:pPr>
            <w:r w:rsidRPr="00711DF5">
              <w:rPr>
                <w:rFonts w:ascii="Arial" w:hAnsi="Arial" w:cs="Arial"/>
                <w:sz w:val="18"/>
                <w:szCs w:val="18"/>
              </w:rPr>
              <w:t>TEMPORARY CLOSURE OF HERMITAGE ROAD, HOLNEST</w:t>
            </w:r>
          </w:p>
        </w:tc>
      </w:tr>
      <w:tr w:rsidR="00711DF5" w:rsidRPr="00711DF5" w14:paraId="6DB10FA6" w14:textId="77777777" w:rsidTr="00711DF5">
        <w:trPr>
          <w:trHeight w:val="300"/>
        </w:trPr>
        <w:tc>
          <w:tcPr>
            <w:tcW w:w="1544" w:type="dxa"/>
            <w:noWrap/>
            <w:hideMark/>
          </w:tcPr>
          <w:p w14:paraId="1F383C62" w14:textId="77777777" w:rsidR="00711DF5" w:rsidRPr="00711DF5" w:rsidRDefault="00711DF5" w:rsidP="00711DF5">
            <w:pPr>
              <w:rPr>
                <w:rFonts w:ascii="Arial" w:hAnsi="Arial" w:cs="Arial"/>
                <w:sz w:val="18"/>
                <w:szCs w:val="18"/>
              </w:rPr>
            </w:pPr>
            <w:r w:rsidRPr="00711DF5">
              <w:rPr>
                <w:rFonts w:ascii="Arial" w:hAnsi="Arial" w:cs="Arial"/>
                <w:sz w:val="18"/>
                <w:szCs w:val="18"/>
              </w:rPr>
              <w:t>01/08/2025</w:t>
            </w:r>
          </w:p>
        </w:tc>
        <w:tc>
          <w:tcPr>
            <w:tcW w:w="2108" w:type="dxa"/>
            <w:noWrap/>
            <w:hideMark/>
          </w:tcPr>
          <w:p w14:paraId="4B7144F5" w14:textId="77777777" w:rsidR="00711DF5" w:rsidRPr="00711DF5" w:rsidRDefault="00711DF5" w:rsidP="00711DF5">
            <w:pPr>
              <w:rPr>
                <w:rFonts w:ascii="Arial" w:hAnsi="Arial" w:cs="Arial"/>
                <w:sz w:val="18"/>
                <w:szCs w:val="18"/>
              </w:rPr>
            </w:pPr>
            <w:r w:rsidRPr="00711DF5">
              <w:rPr>
                <w:rFonts w:ascii="Arial" w:hAnsi="Arial" w:cs="Arial"/>
                <w:sz w:val="18"/>
                <w:szCs w:val="18"/>
              </w:rPr>
              <w:t xml:space="preserve">Dorset Council </w:t>
            </w:r>
          </w:p>
        </w:tc>
        <w:tc>
          <w:tcPr>
            <w:tcW w:w="6237" w:type="dxa"/>
            <w:noWrap/>
            <w:hideMark/>
          </w:tcPr>
          <w:p w14:paraId="536F3E2C" w14:textId="77777777" w:rsidR="00711DF5" w:rsidRPr="00711DF5" w:rsidRDefault="00711DF5" w:rsidP="00711DF5">
            <w:pPr>
              <w:rPr>
                <w:rFonts w:ascii="Arial" w:hAnsi="Arial" w:cs="Arial"/>
                <w:sz w:val="18"/>
                <w:szCs w:val="18"/>
              </w:rPr>
            </w:pPr>
            <w:r w:rsidRPr="00711DF5">
              <w:rPr>
                <w:rFonts w:ascii="Arial" w:hAnsi="Arial" w:cs="Arial"/>
                <w:sz w:val="18"/>
                <w:szCs w:val="18"/>
              </w:rPr>
              <w:t xml:space="preserve">Street naming query </w:t>
            </w:r>
          </w:p>
        </w:tc>
      </w:tr>
      <w:tr w:rsidR="00711DF5" w:rsidRPr="00711DF5" w14:paraId="49300E4D" w14:textId="77777777" w:rsidTr="00711DF5">
        <w:trPr>
          <w:trHeight w:val="300"/>
        </w:trPr>
        <w:tc>
          <w:tcPr>
            <w:tcW w:w="1544" w:type="dxa"/>
            <w:noWrap/>
            <w:hideMark/>
          </w:tcPr>
          <w:p w14:paraId="3CB24233" w14:textId="77777777" w:rsidR="00711DF5" w:rsidRPr="00711DF5" w:rsidRDefault="00711DF5" w:rsidP="00711DF5">
            <w:pPr>
              <w:rPr>
                <w:rFonts w:ascii="Arial" w:hAnsi="Arial" w:cs="Arial"/>
                <w:sz w:val="18"/>
                <w:szCs w:val="18"/>
              </w:rPr>
            </w:pPr>
            <w:r w:rsidRPr="00711DF5">
              <w:rPr>
                <w:rFonts w:ascii="Arial" w:hAnsi="Arial" w:cs="Arial"/>
                <w:sz w:val="18"/>
                <w:szCs w:val="18"/>
              </w:rPr>
              <w:t>01/08/2025</w:t>
            </w:r>
          </w:p>
        </w:tc>
        <w:tc>
          <w:tcPr>
            <w:tcW w:w="2108" w:type="dxa"/>
            <w:noWrap/>
            <w:hideMark/>
          </w:tcPr>
          <w:p w14:paraId="1DA271C6" w14:textId="77777777" w:rsidR="00711DF5" w:rsidRPr="00711DF5" w:rsidRDefault="00711DF5" w:rsidP="00711DF5">
            <w:pPr>
              <w:rPr>
                <w:rFonts w:ascii="Arial" w:hAnsi="Arial" w:cs="Arial"/>
                <w:sz w:val="18"/>
                <w:szCs w:val="18"/>
              </w:rPr>
            </w:pPr>
            <w:r w:rsidRPr="00711DF5">
              <w:rPr>
                <w:rFonts w:ascii="Arial" w:hAnsi="Arial" w:cs="Arial"/>
                <w:sz w:val="18"/>
                <w:szCs w:val="18"/>
              </w:rPr>
              <w:t>David Cooper</w:t>
            </w:r>
          </w:p>
        </w:tc>
        <w:tc>
          <w:tcPr>
            <w:tcW w:w="6237" w:type="dxa"/>
            <w:noWrap/>
            <w:hideMark/>
          </w:tcPr>
          <w:p w14:paraId="7BF38B33" w14:textId="77777777" w:rsidR="00711DF5" w:rsidRPr="00711DF5" w:rsidRDefault="00711DF5" w:rsidP="00711DF5">
            <w:pPr>
              <w:rPr>
                <w:rFonts w:ascii="Arial" w:hAnsi="Arial" w:cs="Arial"/>
                <w:sz w:val="18"/>
                <w:szCs w:val="18"/>
              </w:rPr>
            </w:pPr>
            <w:r w:rsidRPr="00711DF5">
              <w:rPr>
                <w:rFonts w:ascii="Arial" w:hAnsi="Arial" w:cs="Arial"/>
                <w:sz w:val="18"/>
                <w:szCs w:val="18"/>
              </w:rPr>
              <w:t>Explanation of background to Street Naming enquiry</w:t>
            </w:r>
          </w:p>
        </w:tc>
      </w:tr>
      <w:tr w:rsidR="00711DF5" w:rsidRPr="00711DF5" w14:paraId="377D6C1D" w14:textId="77777777" w:rsidTr="00711DF5">
        <w:trPr>
          <w:trHeight w:val="300"/>
        </w:trPr>
        <w:tc>
          <w:tcPr>
            <w:tcW w:w="1544" w:type="dxa"/>
            <w:noWrap/>
            <w:hideMark/>
          </w:tcPr>
          <w:p w14:paraId="53A173AB" w14:textId="77777777" w:rsidR="00711DF5" w:rsidRPr="00711DF5" w:rsidRDefault="00711DF5" w:rsidP="00711DF5">
            <w:pPr>
              <w:rPr>
                <w:rFonts w:ascii="Arial" w:hAnsi="Arial" w:cs="Arial"/>
                <w:sz w:val="18"/>
                <w:szCs w:val="18"/>
              </w:rPr>
            </w:pPr>
            <w:r w:rsidRPr="00711DF5">
              <w:rPr>
                <w:rFonts w:ascii="Arial" w:hAnsi="Arial" w:cs="Arial"/>
                <w:sz w:val="18"/>
                <w:szCs w:val="18"/>
              </w:rPr>
              <w:t>18/08/2025</w:t>
            </w:r>
          </w:p>
        </w:tc>
        <w:tc>
          <w:tcPr>
            <w:tcW w:w="2108" w:type="dxa"/>
            <w:noWrap/>
            <w:hideMark/>
          </w:tcPr>
          <w:p w14:paraId="73DF3CD6" w14:textId="77777777" w:rsidR="00711DF5" w:rsidRPr="00711DF5" w:rsidRDefault="00711DF5" w:rsidP="00711DF5">
            <w:pPr>
              <w:rPr>
                <w:rFonts w:ascii="Arial" w:hAnsi="Arial" w:cs="Arial"/>
                <w:sz w:val="18"/>
                <w:szCs w:val="18"/>
              </w:rPr>
            </w:pPr>
            <w:r w:rsidRPr="00711DF5">
              <w:rPr>
                <w:rFonts w:ascii="Arial" w:hAnsi="Arial" w:cs="Arial"/>
                <w:sz w:val="18"/>
                <w:szCs w:val="18"/>
              </w:rPr>
              <w:t>Planning Process</w:t>
            </w:r>
          </w:p>
        </w:tc>
        <w:tc>
          <w:tcPr>
            <w:tcW w:w="6237" w:type="dxa"/>
            <w:noWrap/>
            <w:hideMark/>
          </w:tcPr>
          <w:p w14:paraId="562DD627" w14:textId="77777777" w:rsidR="00711DF5" w:rsidRPr="00711DF5" w:rsidRDefault="00711DF5" w:rsidP="00711DF5">
            <w:pPr>
              <w:rPr>
                <w:rFonts w:ascii="Arial" w:hAnsi="Arial" w:cs="Arial"/>
                <w:sz w:val="18"/>
                <w:szCs w:val="18"/>
              </w:rPr>
            </w:pPr>
            <w:r w:rsidRPr="00711DF5">
              <w:rPr>
                <w:rFonts w:ascii="Arial" w:hAnsi="Arial" w:cs="Arial"/>
                <w:sz w:val="18"/>
                <w:szCs w:val="18"/>
              </w:rPr>
              <w:t>Dorset Council Local Plan Options consultation 2025 - 18 August to 13 October 2025</w:t>
            </w:r>
          </w:p>
        </w:tc>
      </w:tr>
      <w:tr w:rsidR="00711DF5" w:rsidRPr="00711DF5" w14:paraId="3E61CF25" w14:textId="77777777" w:rsidTr="00711DF5">
        <w:trPr>
          <w:trHeight w:val="300"/>
        </w:trPr>
        <w:tc>
          <w:tcPr>
            <w:tcW w:w="1544" w:type="dxa"/>
            <w:noWrap/>
            <w:hideMark/>
          </w:tcPr>
          <w:p w14:paraId="61A9551F" w14:textId="77777777" w:rsidR="00711DF5" w:rsidRPr="00711DF5" w:rsidRDefault="00711DF5" w:rsidP="00711DF5">
            <w:pPr>
              <w:rPr>
                <w:rFonts w:ascii="Arial" w:hAnsi="Arial" w:cs="Arial"/>
                <w:sz w:val="18"/>
                <w:szCs w:val="18"/>
              </w:rPr>
            </w:pPr>
            <w:r w:rsidRPr="00711DF5">
              <w:rPr>
                <w:rFonts w:ascii="Arial" w:hAnsi="Arial" w:cs="Arial"/>
                <w:sz w:val="18"/>
                <w:szCs w:val="18"/>
              </w:rPr>
              <w:t>19/08/2025</w:t>
            </w:r>
          </w:p>
        </w:tc>
        <w:tc>
          <w:tcPr>
            <w:tcW w:w="2108" w:type="dxa"/>
            <w:noWrap/>
            <w:hideMark/>
          </w:tcPr>
          <w:p w14:paraId="38337621" w14:textId="77777777" w:rsidR="00711DF5" w:rsidRPr="00711DF5" w:rsidRDefault="00711DF5" w:rsidP="00711DF5">
            <w:pPr>
              <w:rPr>
                <w:rFonts w:ascii="Arial" w:hAnsi="Arial" w:cs="Arial"/>
                <w:sz w:val="18"/>
                <w:szCs w:val="18"/>
              </w:rPr>
            </w:pPr>
            <w:r w:rsidRPr="00711DF5">
              <w:rPr>
                <w:rFonts w:ascii="Arial" w:hAnsi="Arial" w:cs="Arial"/>
                <w:sz w:val="18"/>
                <w:szCs w:val="18"/>
              </w:rPr>
              <w:t>Cllr Kippax</w:t>
            </w:r>
          </w:p>
        </w:tc>
        <w:tc>
          <w:tcPr>
            <w:tcW w:w="6237" w:type="dxa"/>
            <w:noWrap/>
            <w:hideMark/>
          </w:tcPr>
          <w:p w14:paraId="2947B119" w14:textId="77777777" w:rsidR="00711DF5" w:rsidRPr="00711DF5" w:rsidRDefault="00711DF5" w:rsidP="00711DF5">
            <w:pPr>
              <w:rPr>
                <w:rFonts w:ascii="Arial" w:hAnsi="Arial" w:cs="Arial"/>
                <w:sz w:val="18"/>
                <w:szCs w:val="18"/>
              </w:rPr>
            </w:pPr>
            <w:r w:rsidRPr="00711DF5">
              <w:rPr>
                <w:rFonts w:ascii="Arial" w:hAnsi="Arial" w:cs="Arial"/>
                <w:sz w:val="18"/>
                <w:szCs w:val="18"/>
              </w:rPr>
              <w:t>W: Media release - Residents urged to have their say on Dorset Local Plan and Local Transport plan</w:t>
            </w:r>
          </w:p>
        </w:tc>
      </w:tr>
      <w:tr w:rsidR="00711DF5" w:rsidRPr="00711DF5" w14:paraId="66433831" w14:textId="77777777" w:rsidTr="00711DF5">
        <w:trPr>
          <w:trHeight w:val="300"/>
        </w:trPr>
        <w:tc>
          <w:tcPr>
            <w:tcW w:w="1544" w:type="dxa"/>
            <w:noWrap/>
          </w:tcPr>
          <w:p w14:paraId="495487B9" w14:textId="77777777" w:rsidR="00711DF5" w:rsidRPr="00711DF5" w:rsidRDefault="00711DF5" w:rsidP="00711DF5">
            <w:pPr>
              <w:rPr>
                <w:rFonts w:ascii="Arial" w:hAnsi="Arial" w:cs="Arial"/>
                <w:sz w:val="18"/>
                <w:szCs w:val="18"/>
              </w:rPr>
            </w:pPr>
            <w:r w:rsidRPr="00711DF5">
              <w:rPr>
                <w:rFonts w:ascii="Arial" w:eastAsia="Times New Roman" w:hAnsi="Arial" w:cs="Arial"/>
                <w:sz w:val="18"/>
                <w:szCs w:val="18"/>
              </w:rPr>
              <w:t>12/09/2025</w:t>
            </w:r>
          </w:p>
        </w:tc>
        <w:tc>
          <w:tcPr>
            <w:tcW w:w="2108" w:type="dxa"/>
            <w:noWrap/>
          </w:tcPr>
          <w:p w14:paraId="4AE79069" w14:textId="77777777" w:rsidR="00711DF5" w:rsidRPr="00711DF5" w:rsidRDefault="00711DF5" w:rsidP="00711DF5">
            <w:pPr>
              <w:rPr>
                <w:rFonts w:ascii="Arial" w:hAnsi="Arial" w:cs="Arial"/>
                <w:sz w:val="18"/>
                <w:szCs w:val="18"/>
              </w:rPr>
            </w:pPr>
            <w:r w:rsidRPr="00711DF5">
              <w:rPr>
                <w:rFonts w:ascii="Arial" w:eastAsia="Times New Roman" w:hAnsi="Arial" w:cs="Arial"/>
                <w:sz w:val="18"/>
                <w:szCs w:val="18"/>
              </w:rPr>
              <w:t>Cllr Kippax</w:t>
            </w:r>
          </w:p>
        </w:tc>
        <w:tc>
          <w:tcPr>
            <w:tcW w:w="6237" w:type="dxa"/>
            <w:noWrap/>
          </w:tcPr>
          <w:p w14:paraId="309BDB92" w14:textId="77777777" w:rsidR="00711DF5" w:rsidRPr="00711DF5" w:rsidRDefault="00711DF5" w:rsidP="00711DF5">
            <w:pPr>
              <w:rPr>
                <w:rFonts w:ascii="Arial" w:hAnsi="Arial" w:cs="Arial"/>
                <w:sz w:val="18"/>
                <w:szCs w:val="18"/>
              </w:rPr>
            </w:pPr>
            <w:r w:rsidRPr="00711DF5">
              <w:rPr>
                <w:rFonts w:ascii="Arial" w:eastAsia="Times New Roman" w:hAnsi="Arial" w:cs="Arial"/>
                <w:sz w:val="18"/>
                <w:szCs w:val="18"/>
              </w:rPr>
              <w:t>Electric vehicle charging points</w:t>
            </w:r>
          </w:p>
        </w:tc>
      </w:tr>
    </w:tbl>
    <w:p w14:paraId="7EDA5ECD" w14:textId="77777777" w:rsidR="00711DF5" w:rsidRDefault="00711DF5" w:rsidP="00E63ED6">
      <w:pPr>
        <w:widowControl w:val="0"/>
        <w:tabs>
          <w:tab w:val="num" w:pos="567"/>
        </w:tabs>
        <w:suppressAutoHyphens/>
        <w:spacing w:after="0" w:line="240" w:lineRule="auto"/>
        <w:ind w:right="-369"/>
        <w:contextualSpacing/>
        <w:rPr>
          <w:rFonts w:ascii="Arial" w:eastAsia="Times New Roman" w:hAnsi="Arial" w:cs="Arial"/>
          <w:kern w:val="0"/>
          <w14:ligatures w14:val="none"/>
        </w:rPr>
      </w:pPr>
    </w:p>
    <w:p w14:paraId="7898ECBC" w14:textId="17C32C5D" w:rsidR="00711DF5" w:rsidRDefault="00711DF5" w:rsidP="00E07769">
      <w:pPr>
        <w:widowControl w:val="0"/>
        <w:tabs>
          <w:tab w:val="num" w:pos="567"/>
        </w:tabs>
        <w:suppressAutoHyphens/>
        <w:spacing w:after="0" w:line="240" w:lineRule="auto"/>
        <w:ind w:left="567" w:right="-369"/>
        <w:contextualSpacing/>
        <w:rPr>
          <w:rFonts w:ascii="Arial" w:eastAsia="Times New Roman" w:hAnsi="Arial" w:cs="Arial"/>
          <w:kern w:val="0"/>
          <w14:ligatures w14:val="none"/>
        </w:rPr>
      </w:pPr>
      <w:r>
        <w:rPr>
          <w:rFonts w:ascii="Arial" w:eastAsia="Times New Roman" w:hAnsi="Arial" w:cs="Arial"/>
          <w:kern w:val="0"/>
          <w14:ligatures w14:val="none"/>
        </w:rPr>
        <w:t xml:space="preserve"> The proposal to rename the road way between the Rose &amp; Crown and the Church as ‘St James Way’ was noted and had been supported by the PC. </w:t>
      </w:r>
    </w:p>
    <w:p w14:paraId="413A990A" w14:textId="77777777" w:rsidR="00711DF5" w:rsidRDefault="00711DF5" w:rsidP="00E63ED6">
      <w:pPr>
        <w:widowControl w:val="0"/>
        <w:tabs>
          <w:tab w:val="num" w:pos="567"/>
        </w:tabs>
        <w:suppressAutoHyphens/>
        <w:spacing w:after="0" w:line="240" w:lineRule="auto"/>
        <w:ind w:right="-369"/>
        <w:contextualSpacing/>
        <w:rPr>
          <w:rFonts w:ascii="Arial" w:eastAsia="Times New Roman" w:hAnsi="Arial" w:cs="Arial"/>
          <w:kern w:val="0"/>
          <w14:ligatures w14:val="none"/>
        </w:rPr>
      </w:pPr>
    </w:p>
    <w:p w14:paraId="07911F0B" w14:textId="7EFF98DB" w:rsidR="00E63ED6" w:rsidRPr="00E63ED6" w:rsidRDefault="00E63ED6" w:rsidP="00E63ED6">
      <w:pPr>
        <w:widowControl w:val="0"/>
        <w:tabs>
          <w:tab w:val="num" w:pos="567"/>
        </w:tabs>
        <w:suppressAutoHyphens/>
        <w:spacing w:after="0" w:line="276" w:lineRule="auto"/>
        <w:ind w:left="567" w:right="-369" w:hanging="567"/>
        <w:contextualSpacing/>
        <w:rPr>
          <w:rFonts w:ascii="Arial" w:eastAsia="Times New Roman" w:hAnsi="Arial" w:cs="Arial"/>
          <w:b/>
          <w:bCs/>
          <w:kern w:val="0"/>
          <w14:ligatures w14:val="none"/>
        </w:rPr>
      </w:pPr>
      <w:r w:rsidRPr="00E63ED6">
        <w:rPr>
          <w:rFonts w:ascii="Arial" w:eastAsia="Times New Roman" w:hAnsi="Arial" w:cs="Arial"/>
          <w:b/>
          <w:bCs/>
          <w:kern w:val="0"/>
          <w14:ligatures w14:val="none"/>
        </w:rPr>
        <w:t>1</w:t>
      </w:r>
      <w:r w:rsidR="00E07769">
        <w:rPr>
          <w:rFonts w:ascii="Arial" w:eastAsia="Times New Roman" w:hAnsi="Arial" w:cs="Arial"/>
          <w:b/>
          <w:bCs/>
          <w:kern w:val="0"/>
          <w14:ligatures w14:val="none"/>
        </w:rPr>
        <w:t>1</w:t>
      </w:r>
      <w:r w:rsidRPr="00E63ED6">
        <w:rPr>
          <w:rFonts w:ascii="Arial" w:eastAsia="Times New Roman" w:hAnsi="Arial" w:cs="Arial"/>
          <w:b/>
          <w:bCs/>
          <w:kern w:val="0"/>
          <w14:ligatures w14:val="none"/>
        </w:rPr>
        <w:t>. Matters for the next meeting:</w:t>
      </w:r>
    </w:p>
    <w:p w14:paraId="65608CCF" w14:textId="77777777" w:rsidR="00E63ED6" w:rsidRPr="00E63ED6" w:rsidRDefault="00E63ED6" w:rsidP="00E63ED6">
      <w:pPr>
        <w:widowControl w:val="0"/>
        <w:tabs>
          <w:tab w:val="num" w:pos="567"/>
        </w:tabs>
        <w:suppressAutoHyphens/>
        <w:spacing w:after="0" w:line="276" w:lineRule="auto"/>
        <w:ind w:left="567" w:right="-369" w:hanging="567"/>
        <w:contextualSpacing/>
        <w:rPr>
          <w:rFonts w:ascii="Arial" w:eastAsia="Times New Roman" w:hAnsi="Arial" w:cs="Arial"/>
          <w:b/>
          <w:bCs/>
          <w:kern w:val="0"/>
          <w14:ligatures w14:val="none"/>
        </w:rPr>
      </w:pPr>
    </w:p>
    <w:p w14:paraId="33A46536" w14:textId="77777777" w:rsidR="00711DF5" w:rsidRDefault="00711DF5" w:rsidP="00E63ED6">
      <w:pPr>
        <w:widowControl w:val="0"/>
        <w:numPr>
          <w:ilvl w:val="0"/>
          <w:numId w:val="7"/>
        </w:numPr>
        <w:tabs>
          <w:tab w:val="num" w:pos="567"/>
        </w:tabs>
        <w:suppressAutoHyphens/>
        <w:spacing w:after="0" w:line="276" w:lineRule="auto"/>
        <w:ind w:right="-369"/>
        <w:contextualSpacing/>
        <w:rPr>
          <w:rFonts w:ascii="Arial" w:eastAsia="Times New Roman" w:hAnsi="Arial" w:cs="Arial"/>
          <w:kern w:val="0"/>
          <w14:ligatures w14:val="none"/>
        </w:rPr>
      </w:pPr>
      <w:r>
        <w:rPr>
          <w:rFonts w:ascii="Arial" w:eastAsia="Times New Roman" w:hAnsi="Arial" w:cs="Arial"/>
          <w:kern w:val="0"/>
          <w14:ligatures w14:val="none"/>
        </w:rPr>
        <w:t>Proposed budget 2026/2027</w:t>
      </w:r>
    </w:p>
    <w:p w14:paraId="069FE66E" w14:textId="531FCB4A" w:rsidR="00711DF5" w:rsidRDefault="00711DF5" w:rsidP="00E63ED6">
      <w:pPr>
        <w:widowControl w:val="0"/>
        <w:numPr>
          <w:ilvl w:val="0"/>
          <w:numId w:val="7"/>
        </w:numPr>
        <w:tabs>
          <w:tab w:val="num" w:pos="567"/>
        </w:tabs>
        <w:suppressAutoHyphens/>
        <w:spacing w:after="0" w:line="276" w:lineRule="auto"/>
        <w:ind w:right="-369"/>
        <w:contextualSpacing/>
        <w:rPr>
          <w:rFonts w:ascii="Arial" w:eastAsia="Times New Roman" w:hAnsi="Arial" w:cs="Arial"/>
          <w:kern w:val="0"/>
          <w14:ligatures w14:val="none"/>
        </w:rPr>
      </w:pPr>
      <w:r>
        <w:rPr>
          <w:rFonts w:ascii="Arial" w:eastAsia="Times New Roman" w:hAnsi="Arial" w:cs="Arial"/>
          <w:kern w:val="0"/>
          <w14:ligatures w14:val="none"/>
        </w:rPr>
        <w:t>Roadside hedge issues</w:t>
      </w:r>
    </w:p>
    <w:p w14:paraId="4406DAA8" w14:textId="7AEB6591" w:rsidR="00E63ED6" w:rsidRPr="00E63ED6" w:rsidRDefault="00E63ED6" w:rsidP="00E63ED6">
      <w:pPr>
        <w:widowControl w:val="0"/>
        <w:numPr>
          <w:ilvl w:val="0"/>
          <w:numId w:val="7"/>
        </w:numPr>
        <w:tabs>
          <w:tab w:val="num" w:pos="567"/>
        </w:tabs>
        <w:suppressAutoHyphens/>
        <w:spacing w:after="0" w:line="276" w:lineRule="auto"/>
        <w:ind w:right="-369"/>
        <w:contextualSpacing/>
        <w:rPr>
          <w:rFonts w:ascii="Arial" w:eastAsia="Times New Roman" w:hAnsi="Arial" w:cs="Arial"/>
          <w:kern w:val="0"/>
          <w14:ligatures w14:val="none"/>
        </w:rPr>
      </w:pPr>
      <w:r w:rsidRPr="00E63ED6">
        <w:rPr>
          <w:rFonts w:ascii="Arial" w:eastAsia="Times New Roman" w:hAnsi="Arial" w:cs="Arial"/>
          <w:kern w:val="0"/>
          <w14:ligatures w14:val="none"/>
        </w:rPr>
        <w:t xml:space="preserve">Defibrillator evaluation </w:t>
      </w:r>
    </w:p>
    <w:p w14:paraId="7D78E85C" w14:textId="77777777" w:rsidR="00E63ED6" w:rsidRPr="00E63ED6" w:rsidRDefault="00E63ED6" w:rsidP="00E63ED6">
      <w:pPr>
        <w:widowControl w:val="0"/>
        <w:tabs>
          <w:tab w:val="num" w:pos="567"/>
        </w:tabs>
        <w:suppressAutoHyphens/>
        <w:spacing w:after="0" w:line="276" w:lineRule="auto"/>
        <w:ind w:left="567" w:right="-369" w:hanging="567"/>
        <w:contextualSpacing/>
        <w:rPr>
          <w:rFonts w:ascii="Arial" w:eastAsia="Times New Roman" w:hAnsi="Arial" w:cs="Arial"/>
          <w:b/>
          <w:bCs/>
          <w:kern w:val="0"/>
          <w14:ligatures w14:val="none"/>
        </w:rPr>
      </w:pPr>
    </w:p>
    <w:p w14:paraId="22770D95" w14:textId="1B731BBA" w:rsidR="00E63ED6" w:rsidRPr="00E63ED6" w:rsidRDefault="00E63ED6" w:rsidP="00E63ED6">
      <w:pPr>
        <w:widowControl w:val="0"/>
        <w:tabs>
          <w:tab w:val="num" w:pos="567"/>
        </w:tabs>
        <w:suppressAutoHyphens/>
        <w:spacing w:after="0" w:line="240" w:lineRule="auto"/>
        <w:ind w:left="567" w:right="-369" w:hanging="567"/>
        <w:contextualSpacing/>
        <w:rPr>
          <w:rFonts w:ascii="Arial" w:eastAsia="Times New Roman" w:hAnsi="Arial" w:cs="Arial"/>
          <w:kern w:val="0"/>
          <w14:ligatures w14:val="none"/>
        </w:rPr>
      </w:pPr>
      <w:r w:rsidRPr="00E63ED6">
        <w:rPr>
          <w:rFonts w:ascii="Arial" w:eastAsia="Times New Roman" w:hAnsi="Arial" w:cs="Arial"/>
          <w:b/>
          <w:bCs/>
          <w:kern w:val="0"/>
          <w14:ligatures w14:val="none"/>
        </w:rPr>
        <w:t>1</w:t>
      </w:r>
      <w:r w:rsidR="00E07769">
        <w:rPr>
          <w:rFonts w:ascii="Arial" w:eastAsia="Times New Roman" w:hAnsi="Arial" w:cs="Arial"/>
          <w:b/>
          <w:bCs/>
          <w:kern w:val="0"/>
          <w14:ligatures w14:val="none"/>
        </w:rPr>
        <w:t>2</w:t>
      </w:r>
      <w:r w:rsidRPr="00E63ED6">
        <w:rPr>
          <w:rFonts w:ascii="Arial" w:eastAsia="Times New Roman" w:hAnsi="Arial" w:cs="Arial"/>
          <w:b/>
          <w:bCs/>
          <w:kern w:val="0"/>
          <w14:ligatures w14:val="none"/>
        </w:rPr>
        <w:t xml:space="preserve">.  Date of Next meeting: </w:t>
      </w:r>
      <w:r w:rsidRPr="00E63ED6">
        <w:rPr>
          <w:rFonts w:ascii="Arial" w:eastAsia="Times New Roman" w:hAnsi="Arial" w:cs="Arial"/>
          <w:kern w:val="0"/>
          <w14:ligatures w14:val="none"/>
        </w:rPr>
        <w:t xml:space="preserve"> </w:t>
      </w:r>
    </w:p>
    <w:p w14:paraId="4C50BFDB" w14:textId="77777777" w:rsidR="00E63ED6" w:rsidRPr="00E63ED6" w:rsidRDefault="00E63ED6" w:rsidP="00E63ED6">
      <w:pPr>
        <w:widowControl w:val="0"/>
        <w:tabs>
          <w:tab w:val="num" w:pos="567"/>
        </w:tabs>
        <w:suppressAutoHyphens/>
        <w:spacing w:after="0" w:line="240" w:lineRule="auto"/>
        <w:ind w:left="567" w:right="-369" w:hanging="567"/>
        <w:contextualSpacing/>
        <w:rPr>
          <w:rFonts w:ascii="Arial" w:eastAsia="Times New Roman" w:hAnsi="Arial" w:cs="Arial"/>
          <w:kern w:val="0"/>
          <w14:ligatures w14:val="none"/>
        </w:rPr>
      </w:pPr>
    </w:p>
    <w:p w14:paraId="50DD0D46" w14:textId="4B98DC1C" w:rsidR="00E63ED6" w:rsidRPr="00E63ED6" w:rsidRDefault="00E63ED6" w:rsidP="00E63ED6">
      <w:pPr>
        <w:spacing w:after="0" w:line="240" w:lineRule="auto"/>
        <w:ind w:left="360"/>
        <w:rPr>
          <w:rFonts w:ascii="Arial" w:eastAsia="Calibri" w:hAnsi="Arial" w:cs="Arial"/>
          <w:kern w:val="0"/>
          <w14:ligatures w14:val="none"/>
        </w:rPr>
      </w:pPr>
      <w:r w:rsidRPr="00E63ED6">
        <w:rPr>
          <w:rFonts w:ascii="Arial" w:eastAsia="Calibri" w:hAnsi="Arial" w:cs="Arial"/>
          <w:kern w:val="0"/>
          <w14:ligatures w14:val="none"/>
        </w:rPr>
        <w:t xml:space="preserve">The proposed date of the next PC meeting is Thursday </w:t>
      </w:r>
      <w:r w:rsidR="00711DF5">
        <w:rPr>
          <w:rFonts w:ascii="Arial" w:eastAsia="Calibri" w:hAnsi="Arial" w:cs="Arial"/>
          <w:kern w:val="0"/>
          <w14:ligatures w14:val="none"/>
        </w:rPr>
        <w:t>20</w:t>
      </w:r>
      <w:r w:rsidR="00711DF5" w:rsidRPr="00711DF5">
        <w:rPr>
          <w:rFonts w:ascii="Arial" w:eastAsia="Calibri" w:hAnsi="Arial" w:cs="Arial"/>
          <w:kern w:val="0"/>
          <w:vertAlign w:val="superscript"/>
          <w14:ligatures w14:val="none"/>
        </w:rPr>
        <w:t>th</w:t>
      </w:r>
      <w:r w:rsidR="00711DF5">
        <w:rPr>
          <w:rFonts w:ascii="Arial" w:eastAsia="Calibri" w:hAnsi="Arial" w:cs="Arial"/>
          <w:kern w:val="0"/>
          <w14:ligatures w14:val="none"/>
        </w:rPr>
        <w:t xml:space="preserve"> November </w:t>
      </w:r>
      <w:r w:rsidRPr="00E63ED6">
        <w:rPr>
          <w:rFonts w:ascii="Arial" w:eastAsia="Calibri" w:hAnsi="Arial" w:cs="Arial"/>
          <w:kern w:val="0"/>
          <w14:ligatures w14:val="none"/>
        </w:rPr>
        <w:t xml:space="preserve">2025 at the Cam Vale  Community Hall at 7 pm.  </w:t>
      </w:r>
    </w:p>
    <w:p w14:paraId="4B5312AB" w14:textId="77777777" w:rsidR="00E63ED6" w:rsidRPr="00E63ED6" w:rsidRDefault="00E63ED6" w:rsidP="00E63ED6">
      <w:pPr>
        <w:spacing w:after="0" w:line="240" w:lineRule="auto"/>
        <w:ind w:left="360"/>
        <w:rPr>
          <w:rFonts w:ascii="Arial" w:eastAsia="Calibri" w:hAnsi="Arial" w:cs="Arial"/>
          <w:kern w:val="0"/>
          <w14:ligatures w14:val="none"/>
        </w:rPr>
      </w:pPr>
    </w:p>
    <w:p w14:paraId="4CFFF499" w14:textId="3B7CBFF0" w:rsidR="00E63ED6" w:rsidRPr="00E63ED6" w:rsidRDefault="00E63ED6" w:rsidP="00E63ED6">
      <w:pPr>
        <w:spacing w:after="0" w:line="240" w:lineRule="auto"/>
        <w:ind w:left="360"/>
        <w:rPr>
          <w:rFonts w:ascii="Arial" w:eastAsia="Calibri" w:hAnsi="Arial" w:cs="Arial"/>
          <w:kern w:val="0"/>
          <w14:ligatures w14:val="none"/>
        </w:rPr>
      </w:pPr>
      <w:r w:rsidRPr="00E63ED6">
        <w:rPr>
          <w:rFonts w:ascii="Arial" w:eastAsia="Calibri" w:hAnsi="Arial" w:cs="Arial"/>
          <w:kern w:val="0"/>
          <w14:ligatures w14:val="none"/>
        </w:rPr>
        <w:t>There being no further business this meeting closed at 7:</w:t>
      </w:r>
      <w:r w:rsidR="00711DF5">
        <w:rPr>
          <w:rFonts w:ascii="Arial" w:eastAsia="Calibri" w:hAnsi="Arial" w:cs="Arial"/>
          <w:kern w:val="0"/>
          <w14:ligatures w14:val="none"/>
        </w:rPr>
        <w:t>35</w:t>
      </w:r>
    </w:p>
    <w:p w14:paraId="21E3B170" w14:textId="77777777" w:rsidR="00A3601A" w:rsidRDefault="00A3601A"/>
    <w:sectPr w:rsidR="00A3601A" w:rsidSect="00E63ED6">
      <w:headerReference w:type="even" r:id="rId7"/>
      <w:headerReference w:type="default" r:id="rId8"/>
      <w:footerReference w:type="even" r:id="rId9"/>
      <w:footerReference w:type="default" r:id="rId10"/>
      <w:headerReference w:type="first" r:id="rId11"/>
      <w:footerReference w:type="first" r:id="rId12"/>
      <w:pgSz w:w="11906" w:h="16838"/>
      <w:pgMar w:top="284" w:right="1247" w:bottom="227"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B03F3" w14:textId="77777777" w:rsidR="001861CC" w:rsidRDefault="001861CC" w:rsidP="005021DA">
      <w:pPr>
        <w:spacing w:after="0" w:line="240" w:lineRule="auto"/>
      </w:pPr>
      <w:r>
        <w:separator/>
      </w:r>
    </w:p>
  </w:endnote>
  <w:endnote w:type="continuationSeparator" w:id="0">
    <w:p w14:paraId="6BC9C32C" w14:textId="77777777" w:rsidR="001861CC" w:rsidRDefault="001861CC" w:rsidP="0050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8B3EE" w14:textId="77777777" w:rsidR="00E63ED6" w:rsidRDefault="00E63ED6" w:rsidP="00E65E03">
    <w:pPr>
      <w:pStyle w:val="Footer1"/>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3B829C" w14:textId="77777777" w:rsidR="00E63ED6" w:rsidRDefault="00E63ED6" w:rsidP="00E65E03">
    <w:pPr>
      <w:pStyle w:val="Footer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7CA04" w14:textId="77777777" w:rsidR="00E63ED6" w:rsidRPr="00787CA3" w:rsidRDefault="00E63ED6" w:rsidP="00E65E03">
    <w:pPr>
      <w:pStyle w:val="Footer1"/>
      <w:framePr w:wrap="around" w:vAnchor="text" w:hAnchor="margin" w:xAlign="center" w:y="1"/>
      <w:rPr>
        <w:rStyle w:val="PageNumber"/>
        <w:rFonts w:ascii="Arial" w:hAnsi="Arial"/>
      </w:rPr>
    </w:pPr>
    <w:r w:rsidRPr="00787CA3">
      <w:rPr>
        <w:rStyle w:val="PageNumber"/>
        <w:rFonts w:ascii="Arial" w:hAnsi="Arial"/>
      </w:rPr>
      <w:fldChar w:fldCharType="begin"/>
    </w:r>
    <w:r w:rsidRPr="00787CA3">
      <w:rPr>
        <w:rStyle w:val="PageNumber"/>
        <w:rFonts w:ascii="Arial" w:hAnsi="Arial"/>
      </w:rPr>
      <w:instrText xml:space="preserve">PAGE  </w:instrText>
    </w:r>
    <w:r w:rsidRPr="00787CA3">
      <w:rPr>
        <w:rStyle w:val="PageNumber"/>
        <w:rFonts w:ascii="Arial" w:hAnsi="Arial"/>
      </w:rPr>
      <w:fldChar w:fldCharType="separate"/>
    </w:r>
    <w:r>
      <w:rPr>
        <w:rStyle w:val="PageNumber"/>
        <w:rFonts w:ascii="Arial" w:hAnsi="Arial"/>
        <w:noProof/>
      </w:rPr>
      <w:t>4</w:t>
    </w:r>
    <w:r w:rsidRPr="00787CA3">
      <w:rPr>
        <w:rStyle w:val="PageNumber"/>
        <w:rFonts w:ascii="Arial" w:hAnsi="Arial"/>
      </w:rPr>
      <w:fldChar w:fldCharType="end"/>
    </w:r>
  </w:p>
  <w:p w14:paraId="710DC4A8" w14:textId="77777777" w:rsidR="00E63ED6" w:rsidRDefault="00E63ED6" w:rsidP="00E65E03">
    <w:pPr>
      <w:pStyle w:val="Footer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5DA04" w14:textId="77777777" w:rsidR="00E63ED6" w:rsidRDefault="00E63ED6">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C2AA5" w14:textId="77777777" w:rsidR="001861CC" w:rsidRDefault="001861CC" w:rsidP="005021DA">
      <w:pPr>
        <w:spacing w:after="0" w:line="240" w:lineRule="auto"/>
      </w:pPr>
      <w:r>
        <w:separator/>
      </w:r>
    </w:p>
  </w:footnote>
  <w:footnote w:type="continuationSeparator" w:id="0">
    <w:p w14:paraId="49F38142" w14:textId="77777777" w:rsidR="001861CC" w:rsidRDefault="001861CC" w:rsidP="00502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7808E" w14:textId="4BC8576C" w:rsidR="00E63ED6" w:rsidRDefault="00E63ED6">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B45D8" w14:textId="5FCEB5C1" w:rsidR="00E63ED6" w:rsidRDefault="00E63ED6">
    <w:pPr>
      <w:pStyle w:val="Header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E9008" w14:textId="6E2991B9" w:rsidR="00E63ED6" w:rsidRDefault="00E63ED6">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140"/>
    <w:multiLevelType w:val="hybridMultilevel"/>
    <w:tmpl w:val="CDB8CAFC"/>
    <w:lvl w:ilvl="0" w:tplc="C590DCEC">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D307A33"/>
    <w:multiLevelType w:val="hybridMultilevel"/>
    <w:tmpl w:val="99FCC156"/>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2" w15:restartNumberingAfterBreak="0">
    <w:nsid w:val="2154499A"/>
    <w:multiLevelType w:val="hybridMultilevel"/>
    <w:tmpl w:val="C4185D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B9E7770"/>
    <w:multiLevelType w:val="multilevel"/>
    <w:tmpl w:val="41FCB8FE"/>
    <w:styleLink w:val="Style1"/>
    <w:lvl w:ilvl="0">
      <w:start w:val="1"/>
      <w:numFmt w:val="decimal"/>
      <w:pStyle w:val="Para1"/>
      <w:lvlText w:val="%1."/>
      <w:lvlJc w:val="left"/>
      <w:pPr>
        <w:tabs>
          <w:tab w:val="num" w:pos="705"/>
        </w:tabs>
        <w:ind w:left="705" w:hanging="705"/>
      </w:pPr>
    </w:lvl>
    <w:lvl w:ilvl="1">
      <w:start w:val="1"/>
      <w:numFmt w:val="decimal"/>
      <w:pStyle w:val="Para11"/>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8E15C3A"/>
    <w:multiLevelType w:val="hybridMultilevel"/>
    <w:tmpl w:val="D56AEDD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3A1D2948"/>
    <w:multiLevelType w:val="hybridMultilevel"/>
    <w:tmpl w:val="35A2D12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053"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8E3366"/>
    <w:multiLevelType w:val="hybridMultilevel"/>
    <w:tmpl w:val="303A6E1A"/>
    <w:lvl w:ilvl="0" w:tplc="08090001">
      <w:start w:val="1"/>
      <w:numFmt w:val="bullet"/>
      <w:lvlText w:val=""/>
      <w:lvlJc w:val="left"/>
      <w:pPr>
        <w:ind w:left="56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7" w15:restartNumberingAfterBreak="0">
    <w:nsid w:val="446D59EB"/>
    <w:multiLevelType w:val="hybridMultilevel"/>
    <w:tmpl w:val="A9C8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837F1"/>
    <w:multiLevelType w:val="multilevel"/>
    <w:tmpl w:val="92765B60"/>
    <w:lvl w:ilvl="0">
      <w:start w:val="6"/>
      <w:numFmt w:val="decimal"/>
      <w:lvlText w:val="%1"/>
      <w:lvlJc w:val="left"/>
      <w:pPr>
        <w:ind w:left="360" w:hanging="360"/>
      </w:pPr>
      <w:rPr>
        <w:rFonts w:hint="default"/>
      </w:rPr>
    </w:lvl>
    <w:lvl w:ilvl="1">
      <w:start w:val="2"/>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9" w15:restartNumberingAfterBreak="0">
    <w:nsid w:val="51207410"/>
    <w:multiLevelType w:val="multilevel"/>
    <w:tmpl w:val="B8CCDAAA"/>
    <w:lvl w:ilvl="0">
      <w:start w:val="8"/>
      <w:numFmt w:val="decimal"/>
      <w:lvlText w:val="%1"/>
      <w:lvlJc w:val="left"/>
      <w:pPr>
        <w:ind w:left="360" w:hanging="360"/>
      </w:pPr>
      <w:rPr>
        <w:rFonts w:hint="default"/>
      </w:rPr>
    </w:lvl>
    <w:lvl w:ilvl="1">
      <w:start w:val="2"/>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10" w15:restartNumberingAfterBreak="0">
    <w:nsid w:val="528E4F14"/>
    <w:multiLevelType w:val="multilevel"/>
    <w:tmpl w:val="41FCB8FE"/>
    <w:numStyleLink w:val="Style1"/>
  </w:abstractNum>
  <w:abstractNum w:abstractNumId="11" w15:restartNumberingAfterBreak="0">
    <w:nsid w:val="74A93A5B"/>
    <w:multiLevelType w:val="hybridMultilevel"/>
    <w:tmpl w:val="C37C1B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0"/>
    <w:lvlOverride w:ilvl="0">
      <w:lvl w:ilvl="0">
        <w:start w:val="1"/>
        <w:numFmt w:val="decimal"/>
        <w:lvlText w:val="%1."/>
        <w:lvlJc w:val="left"/>
        <w:pPr>
          <w:tabs>
            <w:tab w:val="num" w:pos="2122"/>
          </w:tabs>
          <w:ind w:left="2122" w:hanging="705"/>
        </w:pPr>
        <w:rPr>
          <w:rFonts w:ascii="Arial" w:hAnsi="Arial" w:cs="Arial" w:hint="default"/>
          <w:b/>
          <w:bCs/>
          <w:sz w:val="24"/>
          <w:szCs w:val="24"/>
        </w:rPr>
      </w:lvl>
    </w:lvlOverride>
    <w:lvlOverride w:ilvl="1">
      <w:lvl w:ilvl="1">
        <w:start w:val="1"/>
        <w:numFmt w:val="decimal"/>
        <w:lvlText w:val="%1.%2"/>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abstractNumId w:val="3"/>
  </w:num>
  <w:num w:numId="3">
    <w:abstractNumId w:val="5"/>
  </w:num>
  <w:num w:numId="4">
    <w:abstractNumId w:val="6"/>
  </w:num>
  <w:num w:numId="5">
    <w:abstractNumId w:val="2"/>
  </w:num>
  <w:num w:numId="6">
    <w:abstractNumId w:val="1"/>
  </w:num>
  <w:num w:numId="7">
    <w:abstractNumId w:val="7"/>
  </w:num>
  <w:num w:numId="8">
    <w:abstractNumId w:val="4"/>
  </w:num>
  <w:num w:numId="9">
    <w:abstractNumId w:val="11"/>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D6"/>
    <w:rsid w:val="00027F5C"/>
    <w:rsid w:val="001861CC"/>
    <w:rsid w:val="005021DA"/>
    <w:rsid w:val="00711DF5"/>
    <w:rsid w:val="007C55FD"/>
    <w:rsid w:val="007C7C30"/>
    <w:rsid w:val="00896D28"/>
    <w:rsid w:val="00907E19"/>
    <w:rsid w:val="0094111F"/>
    <w:rsid w:val="009651B0"/>
    <w:rsid w:val="00A3601A"/>
    <w:rsid w:val="00BC095C"/>
    <w:rsid w:val="00C51024"/>
    <w:rsid w:val="00D124EE"/>
    <w:rsid w:val="00E07769"/>
    <w:rsid w:val="00E35017"/>
    <w:rsid w:val="00E63ED6"/>
    <w:rsid w:val="00FE39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7E79E"/>
  <w15:chartTrackingRefBased/>
  <w15:docId w15:val="{03C7A5DB-52F2-43AE-A37D-2F7B8DEB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E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3E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3E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3E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E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3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E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3E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3E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3E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3E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3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ED6"/>
    <w:rPr>
      <w:rFonts w:eastAsiaTheme="majorEastAsia" w:cstheme="majorBidi"/>
      <w:color w:val="272727" w:themeColor="text1" w:themeTint="D8"/>
    </w:rPr>
  </w:style>
  <w:style w:type="paragraph" w:styleId="Title">
    <w:name w:val="Title"/>
    <w:basedOn w:val="Normal"/>
    <w:next w:val="Normal"/>
    <w:link w:val="TitleChar"/>
    <w:uiPriority w:val="10"/>
    <w:qFormat/>
    <w:rsid w:val="00E63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ED6"/>
    <w:pPr>
      <w:spacing w:before="160"/>
      <w:jc w:val="center"/>
    </w:pPr>
    <w:rPr>
      <w:i/>
      <w:iCs/>
      <w:color w:val="404040" w:themeColor="text1" w:themeTint="BF"/>
    </w:rPr>
  </w:style>
  <w:style w:type="character" w:customStyle="1" w:styleId="QuoteChar">
    <w:name w:val="Quote Char"/>
    <w:basedOn w:val="DefaultParagraphFont"/>
    <w:link w:val="Quote"/>
    <w:uiPriority w:val="29"/>
    <w:rsid w:val="00E63ED6"/>
    <w:rPr>
      <w:i/>
      <w:iCs/>
      <w:color w:val="404040" w:themeColor="text1" w:themeTint="BF"/>
    </w:rPr>
  </w:style>
  <w:style w:type="paragraph" w:styleId="ListParagraph">
    <w:name w:val="List Paragraph"/>
    <w:basedOn w:val="Normal"/>
    <w:uiPriority w:val="34"/>
    <w:qFormat/>
    <w:rsid w:val="00E63ED6"/>
    <w:pPr>
      <w:ind w:left="720"/>
      <w:contextualSpacing/>
    </w:pPr>
  </w:style>
  <w:style w:type="character" w:styleId="IntenseEmphasis">
    <w:name w:val="Intense Emphasis"/>
    <w:basedOn w:val="DefaultParagraphFont"/>
    <w:uiPriority w:val="21"/>
    <w:qFormat/>
    <w:rsid w:val="00E63ED6"/>
    <w:rPr>
      <w:i/>
      <w:iCs/>
      <w:color w:val="2F5496" w:themeColor="accent1" w:themeShade="BF"/>
    </w:rPr>
  </w:style>
  <w:style w:type="paragraph" w:styleId="IntenseQuote">
    <w:name w:val="Intense Quote"/>
    <w:basedOn w:val="Normal"/>
    <w:next w:val="Normal"/>
    <w:link w:val="IntenseQuoteChar"/>
    <w:uiPriority w:val="30"/>
    <w:qFormat/>
    <w:rsid w:val="00E63E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3ED6"/>
    <w:rPr>
      <w:i/>
      <w:iCs/>
      <w:color w:val="2F5496" w:themeColor="accent1" w:themeShade="BF"/>
    </w:rPr>
  </w:style>
  <w:style w:type="character" w:styleId="IntenseReference">
    <w:name w:val="Intense Reference"/>
    <w:basedOn w:val="DefaultParagraphFont"/>
    <w:uiPriority w:val="32"/>
    <w:qFormat/>
    <w:rsid w:val="00E63ED6"/>
    <w:rPr>
      <w:b/>
      <w:bCs/>
      <w:smallCaps/>
      <w:color w:val="2F5496" w:themeColor="accent1" w:themeShade="BF"/>
      <w:spacing w:val="5"/>
    </w:rPr>
  </w:style>
  <w:style w:type="paragraph" w:customStyle="1" w:styleId="Footer1">
    <w:name w:val="Footer1"/>
    <w:basedOn w:val="Normal"/>
    <w:next w:val="Footer"/>
    <w:link w:val="FooterChar"/>
    <w:uiPriority w:val="99"/>
    <w:semiHidden/>
    <w:unhideWhenUsed/>
    <w:rsid w:val="00E63ED6"/>
    <w:pPr>
      <w:tabs>
        <w:tab w:val="center" w:pos="4513"/>
        <w:tab w:val="right" w:pos="9026"/>
      </w:tabs>
      <w:spacing w:after="0" w:line="240" w:lineRule="auto"/>
    </w:pPr>
  </w:style>
  <w:style w:type="character" w:customStyle="1" w:styleId="FooterChar">
    <w:name w:val="Footer Char"/>
    <w:basedOn w:val="DefaultParagraphFont"/>
    <w:link w:val="Footer1"/>
    <w:uiPriority w:val="99"/>
    <w:semiHidden/>
    <w:rsid w:val="00E63ED6"/>
  </w:style>
  <w:style w:type="paragraph" w:customStyle="1" w:styleId="Header1">
    <w:name w:val="Header1"/>
    <w:basedOn w:val="Normal"/>
    <w:next w:val="Header"/>
    <w:link w:val="HeaderChar"/>
    <w:uiPriority w:val="99"/>
    <w:semiHidden/>
    <w:unhideWhenUsed/>
    <w:rsid w:val="00E63ED6"/>
    <w:pPr>
      <w:tabs>
        <w:tab w:val="center" w:pos="4513"/>
        <w:tab w:val="right" w:pos="9026"/>
      </w:tabs>
      <w:spacing w:after="0" w:line="240" w:lineRule="auto"/>
    </w:pPr>
  </w:style>
  <w:style w:type="character" w:customStyle="1" w:styleId="HeaderChar">
    <w:name w:val="Header Char"/>
    <w:basedOn w:val="DefaultParagraphFont"/>
    <w:link w:val="Header1"/>
    <w:uiPriority w:val="99"/>
    <w:semiHidden/>
    <w:rsid w:val="00E63ED6"/>
  </w:style>
  <w:style w:type="character" w:styleId="PageNumber">
    <w:name w:val="page number"/>
    <w:basedOn w:val="DefaultParagraphFont"/>
    <w:rsid w:val="00E63ED6"/>
  </w:style>
  <w:style w:type="paragraph" w:customStyle="1" w:styleId="Para1">
    <w:name w:val="Para 1."/>
    <w:basedOn w:val="ListParagraph"/>
    <w:qFormat/>
    <w:rsid w:val="00E63ED6"/>
    <w:pPr>
      <w:numPr>
        <w:numId w:val="2"/>
      </w:numPr>
      <w:tabs>
        <w:tab w:val="clear" w:pos="705"/>
      </w:tabs>
      <w:ind w:left="720" w:firstLine="0"/>
    </w:pPr>
    <w:rPr>
      <w:kern w:val="0"/>
      <w14:ligatures w14:val="none"/>
    </w:rPr>
  </w:style>
  <w:style w:type="paragraph" w:customStyle="1" w:styleId="Para11">
    <w:name w:val="Para 1.1"/>
    <w:basedOn w:val="Normal"/>
    <w:qFormat/>
    <w:rsid w:val="00E63ED6"/>
    <w:pPr>
      <w:numPr>
        <w:ilvl w:val="1"/>
        <w:numId w:val="2"/>
      </w:numPr>
      <w:spacing w:before="60" w:after="60" w:line="240" w:lineRule="auto"/>
      <w:ind w:right="-369"/>
    </w:pPr>
    <w:rPr>
      <w:rFonts w:ascii="Arial" w:eastAsia="Times New Roman" w:hAnsi="Arial" w:cs="Arial"/>
      <w:kern w:val="0"/>
      <w:sz w:val="24"/>
      <w:szCs w:val="24"/>
      <w14:ligatures w14:val="none"/>
    </w:rPr>
  </w:style>
  <w:style w:type="numbering" w:customStyle="1" w:styleId="Style1">
    <w:name w:val="Style1"/>
    <w:rsid w:val="00E63ED6"/>
    <w:pPr>
      <w:numPr>
        <w:numId w:val="2"/>
      </w:numPr>
    </w:pPr>
  </w:style>
  <w:style w:type="table" w:customStyle="1" w:styleId="TableGrid1">
    <w:name w:val="Table Grid1"/>
    <w:basedOn w:val="TableNormal"/>
    <w:next w:val="TableGrid"/>
    <w:uiPriority w:val="39"/>
    <w:rsid w:val="00E63E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E63ED6"/>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E63ED6"/>
  </w:style>
  <w:style w:type="paragraph" w:styleId="Header">
    <w:name w:val="header"/>
    <w:basedOn w:val="Normal"/>
    <w:link w:val="HeaderChar1"/>
    <w:uiPriority w:val="99"/>
    <w:semiHidden/>
    <w:unhideWhenUsed/>
    <w:rsid w:val="00E63ED6"/>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E63ED6"/>
  </w:style>
  <w:style w:type="table" w:styleId="TableGrid">
    <w:name w:val="Table Grid"/>
    <w:basedOn w:val="TableNormal"/>
    <w:uiPriority w:val="39"/>
    <w:rsid w:val="00E63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11D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Ray and Sandy Foreman</cp:lastModifiedBy>
  <cp:revision>3</cp:revision>
  <dcterms:created xsi:type="dcterms:W3CDTF">2025-09-19T13:34:00Z</dcterms:created>
  <dcterms:modified xsi:type="dcterms:W3CDTF">2025-11-07T10:48:00Z</dcterms:modified>
</cp:coreProperties>
</file>